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C4F" w:rsidRDefault="009C42F0" w:rsidP="009C42F0">
      <w:pPr>
        <w:tabs>
          <w:tab w:val="center" w:pos="3321"/>
          <w:tab w:val="left" w:pos="5250"/>
        </w:tabs>
        <w:ind w:left="0" w:firstLine="0"/>
        <w:jc w:val="center"/>
        <w:rPr>
          <w:rFonts w:ascii="Century Gothic" w:hAnsi="Century Gothic" w:cstheme="minorHAnsi"/>
          <w:b/>
          <w:color w:val="000000" w:themeColor="text1"/>
          <w:sz w:val="32"/>
          <w:u w:color="000000" w:themeColor="text1"/>
        </w:rPr>
      </w:pPr>
      <w:bookmarkStart w:id="0" w:name="_GoBack"/>
      <w:bookmarkEnd w:id="0"/>
      <w:r>
        <w:rPr>
          <w:rFonts w:ascii="Century Gothic" w:hAnsi="Century Gothic" w:cstheme="minorHAnsi"/>
          <w:b/>
          <w:color w:val="000000" w:themeColor="text1"/>
          <w:sz w:val="32"/>
          <w:u w:color="000000" w:themeColor="text1"/>
        </w:rPr>
        <w:t>Long Awaited King</w:t>
      </w:r>
    </w:p>
    <w:p w:rsidR="009C42F0" w:rsidRPr="009C42F0" w:rsidRDefault="009C42F0" w:rsidP="009C42F0">
      <w:pPr>
        <w:tabs>
          <w:tab w:val="center" w:pos="3321"/>
          <w:tab w:val="left" w:pos="5250"/>
        </w:tabs>
        <w:ind w:left="0" w:firstLine="0"/>
        <w:jc w:val="center"/>
        <w:rPr>
          <w:rFonts w:ascii="Century Gothic" w:hAnsi="Century Gothic" w:cstheme="minorHAnsi"/>
          <w:i/>
          <w:color w:val="000000" w:themeColor="text1"/>
          <w:sz w:val="32"/>
          <w:u w:color="000000" w:themeColor="text1"/>
        </w:rPr>
      </w:pPr>
      <w:r w:rsidRPr="009C42F0">
        <w:rPr>
          <w:rFonts w:ascii="Century Gothic" w:hAnsi="Century Gothic" w:cstheme="minorHAnsi"/>
          <w:i/>
          <w:color w:val="000000" w:themeColor="text1"/>
          <w:sz w:val="20"/>
          <w:u w:color="000000" w:themeColor="text1"/>
        </w:rPr>
        <w:t>Matthew 1:1-17</w:t>
      </w:r>
    </w:p>
    <w:p w:rsidR="009C42F0" w:rsidRPr="00EF1490" w:rsidRDefault="009C42F0" w:rsidP="009C42F0">
      <w:pPr>
        <w:spacing w:before="120"/>
        <w:ind w:left="0" w:firstLine="0"/>
        <w:rPr>
          <w:rFonts w:ascii="Century Gothic" w:hAnsi="Century Gothic"/>
          <w:i/>
          <w:sz w:val="20"/>
        </w:rPr>
      </w:pPr>
      <w:r w:rsidRPr="00EF1490">
        <w:rPr>
          <w:rFonts w:ascii="Century Gothic" w:hAnsi="Century Gothic"/>
          <w:b/>
          <w:sz w:val="20"/>
        </w:rPr>
        <w:t>Luke 2:21-26</w:t>
      </w:r>
      <w:r w:rsidRPr="003D7489">
        <w:rPr>
          <w:rFonts w:ascii="Century Gothic" w:hAnsi="Century Gothic"/>
          <w:sz w:val="20"/>
        </w:rPr>
        <w:t>—</w:t>
      </w:r>
      <w:r w:rsidRPr="00EF1490">
        <w:rPr>
          <w:rFonts w:ascii="Century Gothic" w:hAnsi="Century Gothic"/>
          <w:i/>
          <w:sz w:val="20"/>
        </w:rPr>
        <w:t xml:space="preserve">And when eight days had passed, before His circumcision, His name was then called Jesus, the name given by the angel before He was conceived in the womb. And when the days for their purification according to the law of Moses were completed, they brought Him up to Jerusalem to present Him to the Lord (as it is written in the Law of the Lord, “Every firstborn male that opens the womb shall be called holy to the Lord”), and to offer a sacrifice according to what was said in the Law of the Lord, “A pair of turtledoves or two young pigeons.” And there was a man in Jerusalem whose name was Simeon; and this man was righteous and devout, looking for the consolation of Israel; and the Holy Spirit was upon him. And it had been revealed to him by the Holy Spirit that he would not see death before he had seen the Lord’s Christ. </w:t>
      </w:r>
    </w:p>
    <w:p w:rsidR="00EF1490" w:rsidRPr="003D7489" w:rsidRDefault="003D7489" w:rsidP="00EF1490">
      <w:pPr>
        <w:pStyle w:val="line"/>
        <w:spacing w:before="0" w:beforeAutospacing="0" w:after="0" w:afterAutospacing="0"/>
        <w:rPr>
          <w:rFonts w:ascii="Century Gothic" w:hAnsi="Century Gothic"/>
          <w:i/>
          <w:color w:val="000000"/>
          <w:sz w:val="20"/>
          <w:szCs w:val="20"/>
        </w:rPr>
      </w:pPr>
      <w:r>
        <w:rPr>
          <w:rFonts w:ascii="Century Gothic" w:hAnsi="Century Gothic"/>
          <w:b/>
          <w:sz w:val="20"/>
          <w:szCs w:val="20"/>
        </w:rPr>
        <w:br/>
      </w:r>
      <w:r w:rsidR="009C42F0" w:rsidRPr="00EF1490">
        <w:rPr>
          <w:rFonts w:ascii="Century Gothic" w:hAnsi="Century Gothic"/>
          <w:b/>
          <w:sz w:val="20"/>
          <w:szCs w:val="20"/>
        </w:rPr>
        <w:t>Isaiah 40:1-3</w:t>
      </w:r>
      <w:r w:rsidR="00EF1490" w:rsidRPr="00EF1490">
        <w:rPr>
          <w:rFonts w:ascii="Century Gothic" w:hAnsi="Century Gothic"/>
          <w:sz w:val="20"/>
          <w:szCs w:val="20"/>
        </w:rPr>
        <w:t>—</w:t>
      </w:r>
      <w:r w:rsidR="00EF1490" w:rsidRPr="003D7489">
        <w:rPr>
          <w:rStyle w:val="HeaderChar"/>
          <w:rFonts w:ascii="Century Gothic" w:hAnsi="Century Gothic"/>
          <w:i/>
          <w:color w:val="000000"/>
          <w:sz w:val="20"/>
        </w:rPr>
        <w:t>“</w:t>
      </w:r>
      <w:r w:rsidR="00EF1490" w:rsidRPr="003D7489">
        <w:rPr>
          <w:rStyle w:val="text"/>
          <w:rFonts w:ascii="Century Gothic" w:hAnsi="Century Gothic"/>
          <w:i/>
          <w:color w:val="000000"/>
          <w:sz w:val="20"/>
          <w:szCs w:val="20"/>
        </w:rPr>
        <w:t>Comfort, O comfort My people,” says your God.</w:t>
      </w:r>
      <w:r w:rsidR="00EF1490" w:rsidRPr="003D7489">
        <w:rPr>
          <w:rFonts w:ascii="Century Gothic" w:hAnsi="Century Gothic"/>
          <w:i/>
          <w:color w:val="000000"/>
          <w:sz w:val="20"/>
          <w:szCs w:val="20"/>
        </w:rPr>
        <w:br/>
      </w:r>
      <w:r w:rsidR="00EF1490" w:rsidRPr="003D7489">
        <w:rPr>
          <w:rStyle w:val="text"/>
          <w:rFonts w:ascii="Century Gothic" w:hAnsi="Century Gothic"/>
          <w:b/>
          <w:bCs/>
          <w:i/>
          <w:color w:val="000000"/>
          <w:sz w:val="20"/>
          <w:szCs w:val="20"/>
          <w:vertAlign w:val="superscript"/>
        </w:rPr>
        <w:t>2 </w:t>
      </w:r>
      <w:r w:rsidR="00EF1490" w:rsidRPr="003D7489">
        <w:rPr>
          <w:rStyle w:val="text"/>
          <w:rFonts w:ascii="Century Gothic" w:hAnsi="Century Gothic"/>
          <w:i/>
          <w:color w:val="000000"/>
          <w:sz w:val="20"/>
          <w:szCs w:val="20"/>
        </w:rPr>
        <w:t>“Speak kindly to Jerusalem; And call out to her, that her warfare has ended, That her iniquity has been removed,</w:t>
      </w:r>
      <w:r>
        <w:rPr>
          <w:rStyle w:val="text"/>
          <w:rFonts w:ascii="Century Gothic" w:hAnsi="Century Gothic"/>
          <w:i/>
          <w:color w:val="000000"/>
          <w:sz w:val="20"/>
          <w:szCs w:val="20"/>
        </w:rPr>
        <w:t xml:space="preserve"> </w:t>
      </w:r>
      <w:r w:rsidR="00EF1490" w:rsidRPr="003D7489">
        <w:rPr>
          <w:rStyle w:val="text"/>
          <w:rFonts w:ascii="Century Gothic" w:hAnsi="Century Gothic"/>
          <w:i/>
          <w:color w:val="000000"/>
          <w:sz w:val="20"/>
          <w:szCs w:val="20"/>
        </w:rPr>
        <w:t xml:space="preserve">That she has received of the </w:t>
      </w:r>
      <w:r w:rsidR="00EF1490" w:rsidRPr="003D7489">
        <w:rPr>
          <w:rStyle w:val="small-caps"/>
          <w:rFonts w:ascii="Century Gothic" w:hAnsi="Century Gothic"/>
          <w:i/>
          <w:smallCaps/>
          <w:color w:val="000000"/>
          <w:sz w:val="20"/>
          <w:szCs w:val="20"/>
        </w:rPr>
        <w:t>Lord’s</w:t>
      </w:r>
      <w:r w:rsidR="00EF1490" w:rsidRPr="003D7489">
        <w:rPr>
          <w:rStyle w:val="text"/>
          <w:rFonts w:ascii="Century Gothic" w:hAnsi="Century Gothic"/>
          <w:i/>
          <w:color w:val="000000"/>
          <w:sz w:val="20"/>
          <w:szCs w:val="20"/>
        </w:rPr>
        <w:t xml:space="preserve"> hand Double for all her sins.”</w:t>
      </w:r>
      <w:r>
        <w:rPr>
          <w:rStyle w:val="text"/>
          <w:rFonts w:ascii="Century Gothic" w:hAnsi="Century Gothic"/>
          <w:i/>
          <w:color w:val="000000"/>
          <w:sz w:val="20"/>
          <w:szCs w:val="20"/>
        </w:rPr>
        <w:t xml:space="preserve"> </w:t>
      </w:r>
      <w:r w:rsidR="00EF1490" w:rsidRPr="003D7489">
        <w:rPr>
          <w:rStyle w:val="text"/>
          <w:rFonts w:ascii="Century Gothic" w:hAnsi="Century Gothic"/>
          <w:b/>
          <w:bCs/>
          <w:i/>
          <w:color w:val="000000"/>
          <w:sz w:val="20"/>
          <w:szCs w:val="20"/>
          <w:vertAlign w:val="superscript"/>
        </w:rPr>
        <w:t>3 </w:t>
      </w:r>
      <w:r>
        <w:rPr>
          <w:rStyle w:val="text"/>
          <w:rFonts w:ascii="Century Gothic" w:hAnsi="Century Gothic"/>
          <w:i/>
          <w:color w:val="000000"/>
          <w:sz w:val="20"/>
          <w:szCs w:val="20"/>
        </w:rPr>
        <w:t xml:space="preserve">A voice </w:t>
      </w:r>
      <w:r w:rsidR="00EF1490" w:rsidRPr="003D7489">
        <w:rPr>
          <w:rStyle w:val="text"/>
          <w:rFonts w:ascii="Century Gothic" w:hAnsi="Century Gothic"/>
          <w:i/>
          <w:color w:val="000000"/>
          <w:sz w:val="20"/>
          <w:szCs w:val="20"/>
        </w:rPr>
        <w:t xml:space="preserve">is calling, “Clear the way for the </w:t>
      </w:r>
      <w:r w:rsidR="00EF1490" w:rsidRPr="003D7489">
        <w:rPr>
          <w:rStyle w:val="small-caps"/>
          <w:rFonts w:ascii="Century Gothic" w:hAnsi="Century Gothic"/>
          <w:i/>
          <w:smallCaps/>
          <w:color w:val="000000"/>
          <w:sz w:val="20"/>
          <w:szCs w:val="20"/>
        </w:rPr>
        <w:t>Lord</w:t>
      </w:r>
      <w:r w:rsidR="00EF1490" w:rsidRPr="003D7489">
        <w:rPr>
          <w:rStyle w:val="text"/>
          <w:rFonts w:ascii="Century Gothic" w:hAnsi="Century Gothic"/>
          <w:i/>
          <w:color w:val="000000"/>
          <w:sz w:val="20"/>
          <w:szCs w:val="20"/>
        </w:rPr>
        <w:t xml:space="preserve"> in the wilderness;</w:t>
      </w:r>
      <w:r>
        <w:rPr>
          <w:rStyle w:val="text"/>
          <w:rFonts w:ascii="Century Gothic" w:hAnsi="Century Gothic"/>
          <w:i/>
          <w:color w:val="000000"/>
          <w:sz w:val="20"/>
          <w:szCs w:val="20"/>
        </w:rPr>
        <w:t xml:space="preserve"> </w:t>
      </w:r>
      <w:r w:rsidR="00EF1490" w:rsidRPr="003D7489">
        <w:rPr>
          <w:rStyle w:val="text"/>
          <w:rFonts w:ascii="Century Gothic" w:hAnsi="Century Gothic"/>
          <w:i/>
          <w:color w:val="000000"/>
          <w:sz w:val="20"/>
          <w:szCs w:val="20"/>
        </w:rPr>
        <w:t>Make smooth in the desert a highway for our God.</w:t>
      </w:r>
    </w:p>
    <w:p w:rsidR="009C42F0" w:rsidRPr="003D7489" w:rsidRDefault="009C42F0" w:rsidP="009C42F0">
      <w:pPr>
        <w:spacing w:before="120"/>
        <w:ind w:left="0" w:firstLine="0"/>
        <w:rPr>
          <w:rFonts w:ascii="Century Gothic" w:hAnsi="Century Gothic"/>
          <w:i/>
          <w:sz w:val="20"/>
        </w:rPr>
      </w:pPr>
      <w:r w:rsidRPr="00EF1490">
        <w:rPr>
          <w:rFonts w:ascii="Century Gothic" w:hAnsi="Century Gothic"/>
          <w:b/>
          <w:sz w:val="20"/>
        </w:rPr>
        <w:t>Malachi 3:1</w:t>
      </w:r>
      <w:r w:rsidR="00EF1490" w:rsidRPr="00EF1490">
        <w:rPr>
          <w:rFonts w:ascii="Century Gothic" w:hAnsi="Century Gothic"/>
          <w:sz w:val="20"/>
        </w:rPr>
        <w:t>—</w:t>
      </w:r>
      <w:r w:rsidR="00EF1490" w:rsidRPr="003D7489">
        <w:rPr>
          <w:rFonts w:ascii="Century Gothic" w:hAnsi="Century Gothic"/>
          <w:i/>
          <w:color w:val="000000"/>
          <w:sz w:val="20"/>
          <w:shd w:val="clear" w:color="auto" w:fill="FFFFFF"/>
        </w:rPr>
        <w:t xml:space="preserve">“Behold, I am going to send My </w:t>
      </w:r>
      <w:r w:rsidR="00EF1490" w:rsidRPr="003D7489">
        <w:rPr>
          <w:rFonts w:ascii="Century Gothic" w:hAnsi="Century Gothic"/>
          <w:i/>
          <w:color w:val="000000"/>
          <w:sz w:val="20"/>
          <w:vertAlign w:val="superscript"/>
        </w:rPr>
        <w:t>[</w:t>
      </w:r>
      <w:hyperlink r:id="rId8" w:anchor="fen-NASB-23122a" w:tooltip="See footnote a" w:history="1">
        <w:r w:rsidR="00EF1490" w:rsidRPr="003D7489">
          <w:rPr>
            <w:rStyle w:val="Hyperlink"/>
            <w:rFonts w:ascii="Century Gothic" w:hAnsi="Century Gothic"/>
            <w:i/>
            <w:color w:val="631E16"/>
            <w:sz w:val="20"/>
            <w:vertAlign w:val="superscript"/>
          </w:rPr>
          <w:t>a</w:t>
        </w:r>
      </w:hyperlink>
      <w:r w:rsidR="00EF1490" w:rsidRPr="003D7489">
        <w:rPr>
          <w:rFonts w:ascii="Century Gothic" w:hAnsi="Century Gothic"/>
          <w:i/>
          <w:color w:val="000000"/>
          <w:sz w:val="20"/>
          <w:vertAlign w:val="superscript"/>
        </w:rPr>
        <w:t>]</w:t>
      </w:r>
      <w:r w:rsidR="00EF1490" w:rsidRPr="003D7489">
        <w:rPr>
          <w:rFonts w:ascii="Century Gothic" w:hAnsi="Century Gothic"/>
          <w:i/>
          <w:color w:val="000000"/>
          <w:sz w:val="20"/>
          <w:shd w:val="clear" w:color="auto" w:fill="FFFFFF"/>
        </w:rPr>
        <w:t xml:space="preserve">messenger, and he will clear the way before Me. And the Lord, whom you seek, will suddenly come to His temple; and the messenger of the covenant, in whom you delight, behold, He is coming,” says the </w:t>
      </w:r>
      <w:r w:rsidR="00EF1490" w:rsidRPr="003D7489">
        <w:rPr>
          <w:rStyle w:val="small-caps"/>
          <w:rFonts w:ascii="Century Gothic" w:hAnsi="Century Gothic"/>
          <w:i/>
          <w:smallCaps/>
          <w:color w:val="000000"/>
          <w:sz w:val="20"/>
        </w:rPr>
        <w:t>Lord</w:t>
      </w:r>
      <w:r w:rsidR="00EF1490" w:rsidRPr="003D7489">
        <w:rPr>
          <w:rFonts w:ascii="Century Gothic" w:hAnsi="Century Gothic"/>
          <w:i/>
          <w:color w:val="000000"/>
          <w:sz w:val="20"/>
          <w:shd w:val="clear" w:color="auto" w:fill="FFFFFF"/>
        </w:rPr>
        <w:t xml:space="preserve"> of hosts.</w:t>
      </w:r>
    </w:p>
    <w:p w:rsidR="003D7489" w:rsidRDefault="003D7489" w:rsidP="003D7489">
      <w:pPr>
        <w:pBdr>
          <w:bottom w:val="single" w:sz="4" w:space="1" w:color="auto"/>
        </w:pBdr>
        <w:spacing w:before="120"/>
        <w:ind w:left="0" w:firstLine="0"/>
        <w:rPr>
          <w:rFonts w:ascii="Century Gothic" w:hAnsi="Century Gothic"/>
        </w:rPr>
      </w:pPr>
    </w:p>
    <w:p w:rsidR="009C42F0" w:rsidRPr="00165E60" w:rsidRDefault="003D7489" w:rsidP="003D7489">
      <w:pPr>
        <w:pBdr>
          <w:bottom w:val="single" w:sz="4" w:space="1" w:color="auto"/>
        </w:pBdr>
        <w:spacing w:before="120"/>
        <w:ind w:left="0" w:firstLine="0"/>
        <w:rPr>
          <w:rFonts w:ascii="Century Gothic" w:hAnsi="Century Gothic"/>
          <w:sz w:val="28"/>
        </w:rPr>
      </w:pPr>
      <w:r w:rsidRPr="00165E60">
        <w:rPr>
          <w:rFonts w:ascii="Century Gothic" w:hAnsi="Century Gothic"/>
          <w:sz w:val="36"/>
        </w:rPr>
        <w:t>The promised Messiah King has come</w:t>
      </w:r>
    </w:p>
    <w:p w:rsidR="009C42F0" w:rsidRPr="00C54C1B" w:rsidRDefault="009C42F0" w:rsidP="009C42F0">
      <w:pPr>
        <w:spacing w:before="120"/>
        <w:ind w:left="0" w:firstLine="0"/>
        <w:rPr>
          <w:rFonts w:ascii="Century Gothic" w:hAnsi="Century Gothic"/>
          <w:b/>
          <w:sz w:val="28"/>
        </w:rPr>
      </w:pPr>
      <w:r w:rsidRPr="00C54C1B">
        <w:rPr>
          <w:rFonts w:ascii="Century Gothic" w:hAnsi="Century Gothic"/>
          <w:b/>
          <w:sz w:val="28"/>
        </w:rPr>
        <w:t xml:space="preserve">I. </w:t>
      </w:r>
      <w:r w:rsidR="009272C4" w:rsidRPr="00C54C1B">
        <w:rPr>
          <w:rFonts w:ascii="Century Gothic" w:hAnsi="Century Gothic"/>
          <w:b/>
          <w:sz w:val="28"/>
        </w:rPr>
        <w:t xml:space="preserve">OT promises of God’s </w:t>
      </w:r>
      <w:r w:rsidR="009272C4" w:rsidRPr="0060334D">
        <w:rPr>
          <w:rFonts w:ascii="Century Gothic" w:hAnsi="Century Gothic"/>
          <w:b/>
          <w:sz w:val="28"/>
          <w:u w:val="single"/>
        </w:rPr>
        <w:t>faithfulness</w:t>
      </w:r>
    </w:p>
    <w:p w:rsidR="009C42F0" w:rsidRPr="007B4715" w:rsidRDefault="009C42F0" w:rsidP="009C42F0">
      <w:pPr>
        <w:spacing w:before="120"/>
        <w:ind w:left="270" w:firstLine="0"/>
        <w:rPr>
          <w:rFonts w:ascii="Century Gothic" w:hAnsi="Century Gothic"/>
          <w:sz w:val="20"/>
        </w:rPr>
      </w:pPr>
      <w:r w:rsidRPr="007B4715">
        <w:rPr>
          <w:rFonts w:ascii="Century Gothic" w:hAnsi="Century Gothic"/>
          <w:sz w:val="20"/>
        </w:rPr>
        <w:t xml:space="preserve">A. </w:t>
      </w:r>
      <w:r w:rsidR="00165E60" w:rsidRPr="007B4715">
        <w:rPr>
          <w:rFonts w:ascii="Century Gothic" w:hAnsi="Century Gothic"/>
          <w:sz w:val="20"/>
        </w:rPr>
        <w:t>Messiah</w:t>
      </w:r>
      <w:r w:rsidR="009272C4" w:rsidRPr="007B4715">
        <w:rPr>
          <w:rFonts w:ascii="Century Gothic" w:hAnsi="Century Gothic"/>
          <w:sz w:val="20"/>
        </w:rPr>
        <w:t>—“</w:t>
      </w:r>
      <w:r w:rsidRPr="007B4715">
        <w:rPr>
          <w:rFonts w:ascii="Century Gothic" w:hAnsi="Century Gothic"/>
          <w:sz w:val="20"/>
        </w:rPr>
        <w:t>anointed one”</w:t>
      </w:r>
    </w:p>
    <w:p w:rsidR="009C42F0" w:rsidRPr="007B4715" w:rsidRDefault="009C42F0" w:rsidP="009C42F0">
      <w:pPr>
        <w:spacing w:before="120"/>
        <w:ind w:left="540" w:firstLine="0"/>
        <w:rPr>
          <w:rFonts w:ascii="Century Gothic" w:hAnsi="Century Gothic"/>
          <w:sz w:val="20"/>
        </w:rPr>
      </w:pPr>
      <w:r w:rsidRPr="007B4715">
        <w:rPr>
          <w:rFonts w:ascii="Century Gothic" w:hAnsi="Century Gothic"/>
          <w:sz w:val="20"/>
        </w:rPr>
        <w:t xml:space="preserve">1. </w:t>
      </w:r>
      <w:r w:rsidR="009272C4" w:rsidRPr="007B4715">
        <w:rPr>
          <w:rFonts w:ascii="Century Gothic" w:hAnsi="Century Gothic"/>
          <w:sz w:val="20"/>
        </w:rPr>
        <w:t xml:space="preserve">That is, to set someone or something apart as special </w:t>
      </w:r>
    </w:p>
    <w:p w:rsidR="009C42F0" w:rsidRPr="007B4715" w:rsidRDefault="009272C4" w:rsidP="009C42F0">
      <w:pPr>
        <w:spacing w:before="120"/>
        <w:ind w:left="810" w:firstLine="0"/>
        <w:rPr>
          <w:rFonts w:ascii="Century Gothic" w:hAnsi="Century Gothic"/>
          <w:i/>
          <w:sz w:val="20"/>
        </w:rPr>
      </w:pPr>
      <w:r w:rsidRPr="007B4715">
        <w:rPr>
          <w:rFonts w:ascii="Century Gothic" w:hAnsi="Century Gothic"/>
          <w:sz w:val="20"/>
        </w:rPr>
        <w:t>Cf.</w:t>
      </w:r>
      <w:r w:rsidRPr="007B4715">
        <w:rPr>
          <w:rFonts w:ascii="Century Gothic" w:hAnsi="Century Gothic"/>
          <w:b/>
          <w:sz w:val="20"/>
        </w:rPr>
        <w:t xml:space="preserve"> </w:t>
      </w:r>
      <w:r w:rsidR="009C42F0" w:rsidRPr="007B4715">
        <w:rPr>
          <w:rFonts w:ascii="Century Gothic" w:hAnsi="Century Gothic"/>
          <w:b/>
          <w:sz w:val="20"/>
        </w:rPr>
        <w:t>Genesis 28:1-4, Genesis 28:11, Genesis 28:15, Genesis 28:18, Genesis 31:13</w:t>
      </w:r>
    </w:p>
    <w:p w:rsidR="009C42F0" w:rsidRPr="007B4715" w:rsidRDefault="009C42F0" w:rsidP="009C42F0">
      <w:pPr>
        <w:spacing w:before="120"/>
        <w:ind w:left="540" w:firstLine="0"/>
        <w:rPr>
          <w:rFonts w:ascii="Century Gothic" w:hAnsi="Century Gothic"/>
          <w:sz w:val="20"/>
        </w:rPr>
      </w:pPr>
      <w:r w:rsidRPr="007B4715">
        <w:rPr>
          <w:rFonts w:ascii="Century Gothic" w:hAnsi="Century Gothic"/>
          <w:sz w:val="20"/>
        </w:rPr>
        <w:t xml:space="preserve">2. </w:t>
      </w:r>
      <w:r w:rsidR="009272C4" w:rsidRPr="007B4715">
        <w:rPr>
          <w:rFonts w:ascii="Century Gothic" w:hAnsi="Century Gothic"/>
          <w:sz w:val="20"/>
        </w:rPr>
        <w:t>The OT Tabernacle</w:t>
      </w:r>
    </w:p>
    <w:p w:rsidR="009C42F0" w:rsidRPr="007B4715" w:rsidRDefault="001A7706" w:rsidP="009C42F0">
      <w:pPr>
        <w:spacing w:before="120"/>
        <w:ind w:left="810" w:firstLine="0"/>
        <w:rPr>
          <w:rFonts w:ascii="Century Gothic" w:hAnsi="Century Gothic"/>
          <w:i/>
          <w:sz w:val="20"/>
        </w:rPr>
      </w:pPr>
      <w:r w:rsidRPr="007B4715">
        <w:rPr>
          <w:rFonts w:ascii="Century Gothic" w:hAnsi="Century Gothic"/>
          <w:b/>
          <w:sz w:val="20"/>
        </w:rPr>
        <w:t>Exodus 40:9—</w:t>
      </w:r>
      <w:r w:rsidR="009C42F0" w:rsidRPr="007B4715">
        <w:rPr>
          <w:rFonts w:ascii="Century Gothic" w:hAnsi="Century Gothic"/>
          <w:i/>
          <w:sz w:val="20"/>
        </w:rPr>
        <w:t xml:space="preserve">Then you shall take the anointing oil and anoint the tabernacle and all that is in it, and shall consecrate it and all its furnishings; and it shall be holy. </w:t>
      </w:r>
    </w:p>
    <w:p w:rsidR="009C42F0" w:rsidRPr="007B4715" w:rsidRDefault="001A7706" w:rsidP="009C42F0">
      <w:pPr>
        <w:spacing w:before="120"/>
        <w:ind w:left="810" w:firstLine="0"/>
        <w:rPr>
          <w:rFonts w:ascii="Century Gothic" w:hAnsi="Century Gothic"/>
          <w:i/>
          <w:sz w:val="20"/>
        </w:rPr>
      </w:pPr>
      <w:r w:rsidRPr="007B4715">
        <w:rPr>
          <w:rFonts w:ascii="Century Gothic" w:hAnsi="Century Gothic"/>
          <w:b/>
          <w:sz w:val="20"/>
        </w:rPr>
        <w:lastRenderedPageBreak/>
        <w:t>Exodus 40:10—</w:t>
      </w:r>
      <w:r w:rsidR="009C42F0" w:rsidRPr="007B4715">
        <w:rPr>
          <w:rFonts w:ascii="Century Gothic" w:hAnsi="Century Gothic"/>
          <w:i/>
          <w:sz w:val="20"/>
        </w:rPr>
        <w:t xml:space="preserve">You shall anoint the altar of burnt offering and all its utensils, and consecrate the altar, and the altar shall be most holy. </w:t>
      </w:r>
    </w:p>
    <w:p w:rsidR="009C42F0" w:rsidRPr="007B4715" w:rsidRDefault="001A7706" w:rsidP="009C42F0">
      <w:pPr>
        <w:spacing w:before="120"/>
        <w:ind w:left="810" w:firstLine="0"/>
        <w:rPr>
          <w:rFonts w:ascii="Century Gothic" w:hAnsi="Century Gothic"/>
          <w:i/>
          <w:sz w:val="20"/>
        </w:rPr>
      </w:pPr>
      <w:r w:rsidRPr="007B4715">
        <w:rPr>
          <w:rFonts w:ascii="Century Gothic" w:hAnsi="Century Gothic"/>
          <w:b/>
          <w:sz w:val="20"/>
        </w:rPr>
        <w:t>Exodus 40:11—</w:t>
      </w:r>
      <w:r w:rsidR="009C42F0" w:rsidRPr="007B4715">
        <w:rPr>
          <w:rFonts w:ascii="Century Gothic" w:hAnsi="Century Gothic"/>
          <w:i/>
          <w:sz w:val="20"/>
        </w:rPr>
        <w:t xml:space="preserve">You shall anoint the laver and its stand, and consecrate it. </w:t>
      </w:r>
    </w:p>
    <w:p w:rsidR="009C42F0" w:rsidRPr="007B4715" w:rsidRDefault="001A7706" w:rsidP="009C42F0">
      <w:pPr>
        <w:spacing w:before="120"/>
        <w:ind w:left="810" w:firstLine="0"/>
        <w:rPr>
          <w:rFonts w:ascii="Century Gothic" w:hAnsi="Century Gothic"/>
          <w:i/>
          <w:sz w:val="20"/>
        </w:rPr>
      </w:pPr>
      <w:r w:rsidRPr="007B4715">
        <w:rPr>
          <w:rFonts w:ascii="Century Gothic" w:hAnsi="Century Gothic"/>
          <w:b/>
          <w:sz w:val="20"/>
        </w:rPr>
        <w:t>Exodus 40:13—</w:t>
      </w:r>
      <w:r w:rsidR="009C42F0" w:rsidRPr="007B4715">
        <w:rPr>
          <w:rFonts w:ascii="Century Gothic" w:hAnsi="Century Gothic"/>
          <w:i/>
          <w:sz w:val="20"/>
        </w:rPr>
        <w:t xml:space="preserve">You shall put the holy garments on Aaron and anoint him and consecrate him, that he may minister as a priest to Me. </w:t>
      </w:r>
    </w:p>
    <w:p w:rsidR="009C42F0" w:rsidRPr="007B4715" w:rsidRDefault="009C42F0" w:rsidP="009C42F0">
      <w:pPr>
        <w:spacing w:before="120"/>
        <w:ind w:left="630" w:firstLine="0"/>
        <w:rPr>
          <w:rFonts w:ascii="Century Gothic" w:hAnsi="Century Gothic"/>
          <w:sz w:val="20"/>
        </w:rPr>
      </w:pPr>
      <w:r w:rsidRPr="007B4715">
        <w:rPr>
          <w:rFonts w:ascii="Century Gothic" w:hAnsi="Century Gothic"/>
          <w:sz w:val="20"/>
        </w:rPr>
        <w:t xml:space="preserve">3. </w:t>
      </w:r>
      <w:r w:rsidR="009272C4" w:rsidRPr="007B4715">
        <w:rPr>
          <w:rFonts w:ascii="Century Gothic" w:hAnsi="Century Gothic"/>
          <w:sz w:val="20"/>
        </w:rPr>
        <w:t>The anointing of King David by Samuel</w:t>
      </w:r>
    </w:p>
    <w:p w:rsidR="009C42F0" w:rsidRPr="007B4715" w:rsidRDefault="009C42F0" w:rsidP="009C42F0">
      <w:pPr>
        <w:spacing w:before="120"/>
        <w:ind w:left="900" w:firstLine="0"/>
        <w:rPr>
          <w:rFonts w:ascii="Century Gothic" w:hAnsi="Century Gothic"/>
          <w:i/>
          <w:sz w:val="20"/>
        </w:rPr>
      </w:pPr>
      <w:r w:rsidRPr="007B4715">
        <w:rPr>
          <w:rFonts w:ascii="Century Gothic" w:hAnsi="Century Gothic"/>
          <w:b/>
          <w:sz w:val="20"/>
        </w:rPr>
        <w:t>1 Samuel 16:11-13</w:t>
      </w:r>
      <w:r w:rsidRPr="007B4715">
        <w:rPr>
          <w:rFonts w:ascii="Century Gothic" w:hAnsi="Century Gothic"/>
          <w:i/>
          <w:sz w:val="20"/>
        </w:rPr>
        <w:t xml:space="preserve"> </w:t>
      </w:r>
    </w:p>
    <w:p w:rsidR="009C42F0" w:rsidRPr="007B4715" w:rsidRDefault="009C42F0" w:rsidP="009C42F0">
      <w:pPr>
        <w:spacing w:before="120"/>
        <w:ind w:left="900" w:hanging="270"/>
        <w:rPr>
          <w:rFonts w:ascii="Century Gothic" w:hAnsi="Century Gothic"/>
          <w:sz w:val="20"/>
        </w:rPr>
      </w:pPr>
      <w:r w:rsidRPr="007B4715">
        <w:rPr>
          <w:rFonts w:ascii="Century Gothic" w:hAnsi="Century Gothic"/>
          <w:sz w:val="20"/>
        </w:rPr>
        <w:t xml:space="preserve">4. </w:t>
      </w:r>
      <w:r w:rsidR="005D2906" w:rsidRPr="007B4715">
        <w:rPr>
          <w:rFonts w:ascii="Century Gothic" w:hAnsi="Century Gothic"/>
          <w:sz w:val="20"/>
        </w:rPr>
        <w:t>David refusing to harm God’s anointed one (King Saul)</w:t>
      </w:r>
    </w:p>
    <w:p w:rsidR="009C42F0" w:rsidRPr="007B4715" w:rsidRDefault="001A7706" w:rsidP="009C42F0">
      <w:pPr>
        <w:spacing w:before="120"/>
        <w:ind w:left="900" w:firstLine="0"/>
        <w:rPr>
          <w:rFonts w:ascii="Century Gothic" w:hAnsi="Century Gothic"/>
          <w:i/>
          <w:sz w:val="20"/>
        </w:rPr>
      </w:pPr>
      <w:r w:rsidRPr="007B4715">
        <w:rPr>
          <w:rFonts w:ascii="Century Gothic" w:hAnsi="Century Gothic"/>
          <w:b/>
          <w:sz w:val="20"/>
        </w:rPr>
        <w:t>1 Samuel 26:11—</w:t>
      </w:r>
      <w:r w:rsidR="009C42F0" w:rsidRPr="007B4715">
        <w:rPr>
          <w:rFonts w:ascii="Century Gothic" w:hAnsi="Century Gothic"/>
          <w:i/>
          <w:sz w:val="20"/>
        </w:rPr>
        <w:t>The Lord forbid that I should stretch out my hand against the Lord’s anointed…</w:t>
      </w:r>
    </w:p>
    <w:p w:rsidR="009C42F0" w:rsidRPr="007B4715" w:rsidRDefault="009C42F0" w:rsidP="009C42F0">
      <w:pPr>
        <w:spacing w:before="120"/>
        <w:ind w:left="540" w:hanging="270"/>
        <w:rPr>
          <w:rFonts w:ascii="Century Gothic" w:hAnsi="Century Gothic"/>
          <w:sz w:val="20"/>
        </w:rPr>
      </w:pPr>
      <w:r w:rsidRPr="007B4715">
        <w:rPr>
          <w:rFonts w:ascii="Century Gothic" w:hAnsi="Century Gothic"/>
          <w:sz w:val="20"/>
        </w:rPr>
        <w:t xml:space="preserve">B. </w:t>
      </w:r>
      <w:r w:rsidR="005D2906" w:rsidRPr="007B4715">
        <w:rPr>
          <w:rFonts w:ascii="Century Gothic" w:hAnsi="Century Gothic"/>
          <w:sz w:val="20"/>
        </w:rPr>
        <w:t xml:space="preserve">Used in Scripture as both a verb (to anoint) and a </w:t>
      </w:r>
      <w:r w:rsidRPr="007B4715">
        <w:rPr>
          <w:rFonts w:ascii="Century Gothic" w:hAnsi="Century Gothic"/>
          <w:sz w:val="20"/>
        </w:rPr>
        <w:t xml:space="preserve">noun (the </w:t>
      </w:r>
      <w:r w:rsidR="005D2906" w:rsidRPr="007B4715">
        <w:rPr>
          <w:rFonts w:ascii="Century Gothic" w:hAnsi="Century Gothic"/>
          <w:sz w:val="20"/>
        </w:rPr>
        <w:t>An</w:t>
      </w:r>
      <w:r w:rsidRPr="007B4715">
        <w:rPr>
          <w:rFonts w:ascii="Century Gothic" w:hAnsi="Century Gothic"/>
          <w:sz w:val="20"/>
        </w:rPr>
        <w:t xml:space="preserve">ointed </w:t>
      </w:r>
      <w:r w:rsidR="005D2906" w:rsidRPr="007B4715">
        <w:rPr>
          <w:rFonts w:ascii="Century Gothic" w:hAnsi="Century Gothic"/>
          <w:sz w:val="20"/>
        </w:rPr>
        <w:t>O</w:t>
      </w:r>
      <w:r w:rsidRPr="007B4715">
        <w:rPr>
          <w:rFonts w:ascii="Century Gothic" w:hAnsi="Century Gothic"/>
          <w:sz w:val="20"/>
        </w:rPr>
        <w:t xml:space="preserve">ne or </w:t>
      </w:r>
      <w:r w:rsidR="005D2906" w:rsidRPr="007B4715">
        <w:rPr>
          <w:rFonts w:ascii="Century Gothic" w:hAnsi="Century Gothic"/>
          <w:sz w:val="20"/>
        </w:rPr>
        <w:t>M</w:t>
      </w:r>
      <w:r w:rsidRPr="007B4715">
        <w:rPr>
          <w:rFonts w:ascii="Century Gothic" w:hAnsi="Century Gothic"/>
          <w:sz w:val="20"/>
        </w:rPr>
        <w:t>essiah)</w:t>
      </w:r>
    </w:p>
    <w:p w:rsidR="009C42F0" w:rsidRPr="007B4715" w:rsidRDefault="009C42F0" w:rsidP="009C42F0">
      <w:pPr>
        <w:spacing w:before="120"/>
        <w:ind w:left="540" w:firstLine="0"/>
        <w:rPr>
          <w:rFonts w:ascii="Century Gothic" w:hAnsi="Century Gothic"/>
          <w:sz w:val="20"/>
        </w:rPr>
      </w:pPr>
      <w:r w:rsidRPr="007B4715">
        <w:rPr>
          <w:rFonts w:ascii="Century Gothic" w:hAnsi="Century Gothic"/>
          <w:sz w:val="20"/>
        </w:rPr>
        <w:t xml:space="preserve">1. </w:t>
      </w:r>
      <w:r w:rsidR="005D2906" w:rsidRPr="007B4715">
        <w:rPr>
          <w:rFonts w:ascii="Century Gothic" w:hAnsi="Century Gothic"/>
          <w:sz w:val="20"/>
        </w:rPr>
        <w:t xml:space="preserve">In the Garden </w:t>
      </w:r>
      <w:r w:rsidRPr="007B4715">
        <w:rPr>
          <w:rFonts w:ascii="Century Gothic" w:hAnsi="Century Gothic"/>
          <w:sz w:val="20"/>
        </w:rPr>
        <w:t>of Eden</w:t>
      </w:r>
    </w:p>
    <w:p w:rsidR="009C42F0" w:rsidRPr="007B4715" w:rsidRDefault="001A7706" w:rsidP="009C42F0">
      <w:pPr>
        <w:spacing w:before="120"/>
        <w:ind w:left="810" w:firstLine="0"/>
        <w:rPr>
          <w:rFonts w:ascii="Century Gothic" w:hAnsi="Century Gothic"/>
          <w:i/>
          <w:sz w:val="20"/>
        </w:rPr>
      </w:pPr>
      <w:r w:rsidRPr="007B4715">
        <w:rPr>
          <w:rFonts w:ascii="Century Gothic" w:hAnsi="Century Gothic"/>
          <w:b/>
          <w:sz w:val="20"/>
        </w:rPr>
        <w:t>Genesis 3:15—</w:t>
      </w:r>
      <w:r w:rsidR="009C42F0" w:rsidRPr="007B4715">
        <w:rPr>
          <w:rFonts w:ascii="Century Gothic" w:hAnsi="Century Gothic"/>
          <w:i/>
          <w:sz w:val="20"/>
        </w:rPr>
        <w:t>And I will put enmity between you and the woman, and between your seed and her seed; He shall bruise you on the head, and you shall bruise him on the heel.</w:t>
      </w:r>
    </w:p>
    <w:p w:rsidR="009C42F0" w:rsidRPr="007B4715" w:rsidRDefault="009C42F0" w:rsidP="009C42F0">
      <w:pPr>
        <w:spacing w:before="120"/>
        <w:ind w:left="540" w:firstLine="0"/>
        <w:rPr>
          <w:rFonts w:ascii="Century Gothic" w:hAnsi="Century Gothic"/>
          <w:sz w:val="20"/>
        </w:rPr>
      </w:pPr>
      <w:r w:rsidRPr="007B4715">
        <w:rPr>
          <w:rFonts w:ascii="Century Gothic" w:hAnsi="Century Gothic"/>
          <w:sz w:val="20"/>
        </w:rPr>
        <w:t xml:space="preserve">2. </w:t>
      </w:r>
      <w:r w:rsidR="005D2906" w:rsidRPr="007B4715">
        <w:rPr>
          <w:rFonts w:ascii="Century Gothic" w:hAnsi="Century Gothic"/>
          <w:sz w:val="20"/>
        </w:rPr>
        <w:t xml:space="preserve">In the Psalms </w:t>
      </w:r>
    </w:p>
    <w:p w:rsidR="005D2906" w:rsidRPr="007B4715" w:rsidRDefault="009C42F0" w:rsidP="009C42F0">
      <w:pPr>
        <w:spacing w:before="120"/>
        <w:ind w:left="810" w:firstLine="0"/>
        <w:rPr>
          <w:rFonts w:ascii="Century Gothic" w:hAnsi="Century Gothic"/>
          <w:b/>
          <w:sz w:val="20"/>
        </w:rPr>
      </w:pPr>
      <w:r w:rsidRPr="007B4715">
        <w:rPr>
          <w:rFonts w:ascii="Century Gothic" w:hAnsi="Century Gothic"/>
          <w:b/>
          <w:sz w:val="20"/>
        </w:rPr>
        <w:t>Psalm 2:1-3</w:t>
      </w:r>
      <w:r w:rsidR="005D2906" w:rsidRPr="007B4715">
        <w:rPr>
          <w:rFonts w:ascii="Century Gothic" w:hAnsi="Century Gothic"/>
          <w:sz w:val="20"/>
        </w:rPr>
        <w:t>—</w:t>
      </w:r>
      <w:r w:rsidR="005D2906" w:rsidRPr="007B4715">
        <w:rPr>
          <w:rStyle w:val="text"/>
          <w:rFonts w:ascii="Century Gothic" w:hAnsi="Century Gothic"/>
          <w:i/>
          <w:sz w:val="20"/>
        </w:rPr>
        <w:t>Why are the</w:t>
      </w:r>
      <w:r w:rsidR="007B4715">
        <w:rPr>
          <w:rStyle w:val="text"/>
          <w:rFonts w:ascii="Century Gothic" w:hAnsi="Century Gothic"/>
          <w:i/>
          <w:sz w:val="20"/>
        </w:rPr>
        <w:t xml:space="preserve"> </w:t>
      </w:r>
      <w:r w:rsidR="005D2906" w:rsidRPr="007B4715">
        <w:rPr>
          <w:rStyle w:val="text"/>
          <w:rFonts w:ascii="Century Gothic" w:hAnsi="Century Gothic"/>
          <w:i/>
          <w:sz w:val="20"/>
        </w:rPr>
        <w:t>nations in an uproar</w:t>
      </w:r>
      <w:r w:rsidR="005D2906" w:rsidRPr="007B4715">
        <w:rPr>
          <w:rFonts w:ascii="Century Gothic" w:hAnsi="Century Gothic"/>
          <w:i/>
          <w:sz w:val="20"/>
        </w:rPr>
        <w:br/>
      </w:r>
      <w:r w:rsidR="005D2906" w:rsidRPr="007B4715">
        <w:rPr>
          <w:rStyle w:val="text"/>
          <w:rFonts w:ascii="Century Gothic" w:hAnsi="Century Gothic"/>
          <w:i/>
          <w:sz w:val="20"/>
        </w:rPr>
        <w:t>And the peoples devising a vain thing?</w:t>
      </w:r>
      <w:r w:rsidR="005D2906" w:rsidRPr="007B4715">
        <w:rPr>
          <w:rFonts w:ascii="Century Gothic" w:hAnsi="Century Gothic"/>
          <w:i/>
          <w:sz w:val="20"/>
        </w:rPr>
        <w:br/>
      </w:r>
      <w:r w:rsidR="005D2906" w:rsidRPr="007B4715">
        <w:rPr>
          <w:rStyle w:val="text"/>
          <w:rFonts w:ascii="Century Gothic" w:hAnsi="Century Gothic"/>
          <w:i/>
          <w:sz w:val="20"/>
          <w:vertAlign w:val="superscript"/>
        </w:rPr>
        <w:t>2 </w:t>
      </w:r>
      <w:r w:rsidR="005D2906" w:rsidRPr="007B4715">
        <w:rPr>
          <w:rStyle w:val="text"/>
          <w:rFonts w:ascii="Century Gothic" w:hAnsi="Century Gothic"/>
          <w:i/>
          <w:sz w:val="20"/>
        </w:rPr>
        <w:t>The kings of the earth take their stand</w:t>
      </w:r>
      <w:r w:rsidR="005D2906" w:rsidRPr="007B4715">
        <w:rPr>
          <w:rFonts w:ascii="Century Gothic" w:hAnsi="Century Gothic"/>
          <w:i/>
          <w:sz w:val="20"/>
        </w:rPr>
        <w:br/>
      </w:r>
      <w:r w:rsidR="005D2906" w:rsidRPr="007B4715">
        <w:rPr>
          <w:rStyle w:val="text"/>
          <w:rFonts w:ascii="Century Gothic" w:hAnsi="Century Gothic"/>
          <w:i/>
          <w:sz w:val="20"/>
        </w:rPr>
        <w:t>And the rulers take counsel together</w:t>
      </w:r>
      <w:r w:rsidR="005D2906" w:rsidRPr="007B4715">
        <w:rPr>
          <w:rFonts w:ascii="Century Gothic" w:hAnsi="Century Gothic"/>
          <w:i/>
          <w:sz w:val="20"/>
        </w:rPr>
        <w:br/>
      </w:r>
      <w:r w:rsidR="005D2906" w:rsidRPr="007B4715">
        <w:rPr>
          <w:rStyle w:val="text"/>
          <w:rFonts w:ascii="Century Gothic" w:hAnsi="Century Gothic"/>
          <w:i/>
          <w:sz w:val="20"/>
        </w:rPr>
        <w:t xml:space="preserve">Against the </w:t>
      </w:r>
      <w:r w:rsidR="005D2906" w:rsidRPr="007B4715">
        <w:rPr>
          <w:rStyle w:val="small-caps"/>
          <w:rFonts w:ascii="Century Gothic" w:hAnsi="Century Gothic"/>
          <w:i/>
          <w:smallCaps/>
          <w:sz w:val="20"/>
        </w:rPr>
        <w:t>Lord</w:t>
      </w:r>
      <w:r w:rsidR="005D2906" w:rsidRPr="007B4715">
        <w:rPr>
          <w:rStyle w:val="text"/>
          <w:rFonts w:ascii="Century Gothic" w:hAnsi="Century Gothic"/>
          <w:i/>
          <w:sz w:val="20"/>
        </w:rPr>
        <w:t xml:space="preserve"> and against His Anointed, saying,</w:t>
      </w:r>
      <w:r w:rsidR="005D2906" w:rsidRPr="007B4715">
        <w:rPr>
          <w:rFonts w:ascii="Century Gothic" w:hAnsi="Century Gothic"/>
          <w:i/>
          <w:sz w:val="20"/>
        </w:rPr>
        <w:br/>
      </w:r>
      <w:r w:rsidR="005D2906" w:rsidRPr="007B4715">
        <w:rPr>
          <w:rStyle w:val="text"/>
          <w:rFonts w:ascii="Century Gothic" w:hAnsi="Century Gothic"/>
          <w:i/>
          <w:sz w:val="20"/>
          <w:vertAlign w:val="superscript"/>
        </w:rPr>
        <w:t>3 </w:t>
      </w:r>
      <w:r w:rsidR="005D2906" w:rsidRPr="007B4715">
        <w:rPr>
          <w:rStyle w:val="text"/>
          <w:rFonts w:ascii="Century Gothic" w:hAnsi="Century Gothic"/>
          <w:i/>
          <w:sz w:val="20"/>
        </w:rPr>
        <w:t>“Let us tear their fetters apart</w:t>
      </w:r>
      <w:r w:rsidR="005D2906" w:rsidRPr="007B4715">
        <w:rPr>
          <w:rFonts w:ascii="Century Gothic" w:hAnsi="Century Gothic"/>
          <w:i/>
          <w:sz w:val="20"/>
        </w:rPr>
        <w:br/>
      </w:r>
      <w:r w:rsidR="005D2906" w:rsidRPr="007B4715">
        <w:rPr>
          <w:rStyle w:val="text"/>
          <w:rFonts w:ascii="Century Gothic" w:hAnsi="Century Gothic"/>
          <w:i/>
          <w:sz w:val="20"/>
        </w:rPr>
        <w:t>And cast away their cords from us!”</w:t>
      </w:r>
    </w:p>
    <w:p w:rsidR="009C42F0" w:rsidRPr="007B4715" w:rsidRDefault="009C42F0" w:rsidP="009C42F0">
      <w:pPr>
        <w:spacing w:before="120"/>
        <w:ind w:left="810" w:firstLine="0"/>
        <w:rPr>
          <w:rFonts w:ascii="Century Gothic" w:hAnsi="Century Gothic"/>
          <w:b/>
          <w:sz w:val="20"/>
        </w:rPr>
      </w:pPr>
      <w:r w:rsidRPr="007B4715">
        <w:rPr>
          <w:rFonts w:ascii="Century Gothic" w:hAnsi="Century Gothic"/>
          <w:b/>
          <w:sz w:val="20"/>
        </w:rPr>
        <w:t>Psalm 2:11-12</w:t>
      </w:r>
      <w:r w:rsidR="005D2906" w:rsidRPr="007B4715">
        <w:rPr>
          <w:rFonts w:ascii="Century Gothic" w:hAnsi="Century Gothic"/>
          <w:sz w:val="20"/>
        </w:rPr>
        <w:t xml:space="preserve">— </w:t>
      </w:r>
      <w:r w:rsidR="005D2906" w:rsidRPr="007B4715">
        <w:rPr>
          <w:rStyle w:val="text"/>
          <w:rFonts w:ascii="Century Gothic" w:hAnsi="Century Gothic"/>
          <w:sz w:val="20"/>
        </w:rPr>
        <w:t xml:space="preserve">Worship the </w:t>
      </w:r>
      <w:r w:rsidR="005D2906" w:rsidRPr="007B4715">
        <w:rPr>
          <w:rStyle w:val="small-caps"/>
          <w:rFonts w:ascii="Century Gothic" w:hAnsi="Century Gothic"/>
          <w:smallCaps/>
          <w:sz w:val="20"/>
        </w:rPr>
        <w:t>Lord</w:t>
      </w:r>
      <w:r w:rsidR="005D2906" w:rsidRPr="007B4715">
        <w:rPr>
          <w:rStyle w:val="text"/>
          <w:rFonts w:ascii="Century Gothic" w:hAnsi="Century Gothic"/>
          <w:sz w:val="20"/>
        </w:rPr>
        <w:t xml:space="preserve"> with reverence</w:t>
      </w:r>
      <w:r w:rsidR="005D2906" w:rsidRPr="007B4715">
        <w:rPr>
          <w:rFonts w:ascii="Century Gothic" w:hAnsi="Century Gothic"/>
          <w:sz w:val="20"/>
        </w:rPr>
        <w:br/>
      </w:r>
      <w:r w:rsidR="005D2906" w:rsidRPr="007B4715">
        <w:rPr>
          <w:rStyle w:val="text"/>
          <w:rFonts w:ascii="Century Gothic" w:hAnsi="Century Gothic"/>
          <w:sz w:val="20"/>
        </w:rPr>
        <w:t>And rejoice with trembling.</w:t>
      </w:r>
      <w:r w:rsidR="005D2906" w:rsidRPr="007B4715">
        <w:rPr>
          <w:rFonts w:ascii="Century Gothic" w:hAnsi="Century Gothic"/>
          <w:sz w:val="20"/>
        </w:rPr>
        <w:br/>
      </w:r>
      <w:r w:rsidR="005D2906" w:rsidRPr="007B4715">
        <w:rPr>
          <w:rStyle w:val="text"/>
          <w:rFonts w:ascii="Century Gothic" w:hAnsi="Century Gothic"/>
          <w:sz w:val="20"/>
          <w:vertAlign w:val="superscript"/>
        </w:rPr>
        <w:t>12 </w:t>
      </w:r>
      <w:r w:rsidR="005D2906" w:rsidRPr="007B4715">
        <w:rPr>
          <w:rStyle w:val="text"/>
          <w:rFonts w:ascii="Century Gothic" w:hAnsi="Century Gothic"/>
          <w:sz w:val="20"/>
        </w:rPr>
        <w:t xml:space="preserve">Do homage to the Son, that He not become angry, and you perish </w:t>
      </w:r>
      <w:r w:rsidR="005D2906" w:rsidRPr="007B4715">
        <w:rPr>
          <w:rStyle w:val="text"/>
          <w:rFonts w:ascii="Century Gothic" w:hAnsi="Century Gothic"/>
          <w:i/>
          <w:iCs/>
          <w:sz w:val="20"/>
        </w:rPr>
        <w:t>in</w:t>
      </w:r>
      <w:r w:rsidR="005D2906" w:rsidRPr="007B4715">
        <w:rPr>
          <w:rStyle w:val="text"/>
          <w:rFonts w:ascii="Century Gothic" w:hAnsi="Century Gothic"/>
          <w:sz w:val="20"/>
        </w:rPr>
        <w:t xml:space="preserve"> the way,</w:t>
      </w:r>
      <w:r w:rsidR="007B4715">
        <w:rPr>
          <w:rStyle w:val="text"/>
          <w:rFonts w:ascii="Century Gothic" w:hAnsi="Century Gothic"/>
          <w:sz w:val="20"/>
        </w:rPr>
        <w:t xml:space="preserve"> </w:t>
      </w:r>
      <w:r w:rsidR="005D2906" w:rsidRPr="007B4715">
        <w:rPr>
          <w:rStyle w:val="text"/>
          <w:rFonts w:ascii="Century Gothic" w:hAnsi="Century Gothic"/>
          <w:sz w:val="20"/>
        </w:rPr>
        <w:t>For His wrath may</w:t>
      </w:r>
      <w:r w:rsidR="007B4715">
        <w:rPr>
          <w:rStyle w:val="text"/>
          <w:rFonts w:ascii="Century Gothic" w:hAnsi="Century Gothic"/>
          <w:sz w:val="20"/>
        </w:rPr>
        <w:t xml:space="preserve"> </w:t>
      </w:r>
      <w:r w:rsidR="005D2906" w:rsidRPr="007B4715">
        <w:rPr>
          <w:rStyle w:val="text"/>
          <w:rFonts w:ascii="Century Gothic" w:hAnsi="Century Gothic"/>
          <w:sz w:val="20"/>
        </w:rPr>
        <w:t>soon be kindled.</w:t>
      </w:r>
      <w:r w:rsidR="005D2906" w:rsidRPr="007B4715">
        <w:rPr>
          <w:rFonts w:ascii="Century Gothic" w:hAnsi="Century Gothic"/>
          <w:sz w:val="20"/>
        </w:rPr>
        <w:br/>
      </w:r>
      <w:r w:rsidR="005D2906" w:rsidRPr="007B4715">
        <w:rPr>
          <w:rStyle w:val="text"/>
          <w:rFonts w:ascii="Century Gothic" w:hAnsi="Century Gothic"/>
          <w:sz w:val="20"/>
        </w:rPr>
        <w:t>How blessed are all who take refuge in Him!</w:t>
      </w:r>
      <w:r w:rsidR="00C54C1B">
        <w:rPr>
          <w:rStyle w:val="text"/>
          <w:rFonts w:ascii="Century Gothic" w:hAnsi="Century Gothic"/>
          <w:sz w:val="20"/>
        </w:rPr>
        <w:br/>
      </w:r>
    </w:p>
    <w:p w:rsidR="009C42F0" w:rsidRPr="007B4715" w:rsidRDefault="009C42F0" w:rsidP="00C54C1B">
      <w:pPr>
        <w:ind w:left="540" w:firstLine="0"/>
        <w:rPr>
          <w:rFonts w:ascii="Century Gothic" w:hAnsi="Century Gothic"/>
          <w:sz w:val="20"/>
        </w:rPr>
      </w:pPr>
      <w:r w:rsidRPr="007B4715">
        <w:rPr>
          <w:rFonts w:ascii="Century Gothic" w:hAnsi="Century Gothic"/>
          <w:sz w:val="20"/>
        </w:rPr>
        <w:t xml:space="preserve">3. </w:t>
      </w:r>
      <w:r w:rsidR="005D2906" w:rsidRPr="007B4715">
        <w:rPr>
          <w:rFonts w:ascii="Century Gothic" w:hAnsi="Century Gothic"/>
          <w:sz w:val="20"/>
        </w:rPr>
        <w:t>In the book of Isaiah</w:t>
      </w:r>
      <w:r w:rsidR="00C54C1B">
        <w:rPr>
          <w:rFonts w:ascii="Century Gothic" w:hAnsi="Century Gothic"/>
          <w:sz w:val="20"/>
        </w:rPr>
        <w:br/>
      </w:r>
    </w:p>
    <w:p w:rsidR="005D2906" w:rsidRPr="007B4715" w:rsidRDefault="009C42F0" w:rsidP="00C54C1B">
      <w:pPr>
        <w:pStyle w:val="line"/>
        <w:spacing w:before="0" w:beforeAutospacing="0"/>
        <w:ind w:left="810"/>
        <w:rPr>
          <w:rFonts w:ascii="Century Gothic" w:hAnsi="Century Gothic"/>
          <w:sz w:val="20"/>
          <w:szCs w:val="20"/>
        </w:rPr>
      </w:pPr>
      <w:r w:rsidRPr="007B4715">
        <w:rPr>
          <w:rFonts w:ascii="Century Gothic" w:hAnsi="Century Gothic"/>
          <w:b/>
          <w:sz w:val="20"/>
          <w:szCs w:val="20"/>
        </w:rPr>
        <w:t>Isaiah 53:4-7</w:t>
      </w:r>
      <w:r w:rsidR="005D2906" w:rsidRPr="007B4715">
        <w:rPr>
          <w:rFonts w:ascii="Century Gothic" w:hAnsi="Century Gothic"/>
          <w:sz w:val="20"/>
          <w:szCs w:val="20"/>
        </w:rPr>
        <w:t>—</w:t>
      </w:r>
      <w:r w:rsidR="005D2906" w:rsidRPr="007B4715">
        <w:rPr>
          <w:rStyle w:val="text"/>
          <w:rFonts w:ascii="Century Gothic" w:hAnsi="Century Gothic"/>
          <w:i/>
          <w:sz w:val="20"/>
          <w:szCs w:val="20"/>
        </w:rPr>
        <w:t>Surely</w:t>
      </w:r>
      <w:r w:rsid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our griefs He Himself bore,</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And our sorrows He carried;</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Yet we ourselves esteemed Him stricken,</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Smitten of God, and afflicted.</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vertAlign w:val="superscript"/>
        </w:rPr>
        <w:t>5 </w:t>
      </w:r>
      <w:r w:rsidR="005D2906" w:rsidRPr="007B4715">
        <w:rPr>
          <w:rStyle w:val="text"/>
          <w:rFonts w:ascii="Century Gothic" w:hAnsi="Century Gothic"/>
          <w:i/>
          <w:sz w:val="20"/>
          <w:szCs w:val="20"/>
        </w:rPr>
        <w:t>But He was pierced through for our transgressions,</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He was crushed for our iniquities;</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 xml:space="preserve">The </w:t>
      </w:r>
      <w:r w:rsidR="005D2906" w:rsidRPr="007B4715">
        <w:rPr>
          <w:rStyle w:val="text"/>
          <w:rFonts w:ascii="Century Gothic" w:hAnsi="Century Gothic"/>
          <w:i/>
          <w:sz w:val="20"/>
          <w:szCs w:val="20"/>
        </w:rPr>
        <w:lastRenderedPageBreak/>
        <w:t xml:space="preserve">chastening for our well-being </w:t>
      </w:r>
      <w:r w:rsidR="005D2906" w:rsidRPr="007B4715">
        <w:rPr>
          <w:rStyle w:val="text"/>
          <w:rFonts w:ascii="Century Gothic" w:hAnsi="Century Gothic"/>
          <w:i/>
          <w:iCs/>
          <w:sz w:val="20"/>
          <w:szCs w:val="20"/>
        </w:rPr>
        <w:t>fell</w:t>
      </w:r>
      <w:r w:rsidR="005D2906" w:rsidRPr="007B4715">
        <w:rPr>
          <w:rStyle w:val="text"/>
          <w:rFonts w:ascii="Century Gothic" w:hAnsi="Century Gothic"/>
          <w:i/>
          <w:sz w:val="20"/>
          <w:szCs w:val="20"/>
        </w:rPr>
        <w:t xml:space="preserve"> upon Him,</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And by His scourging we are healed.</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vertAlign w:val="superscript"/>
        </w:rPr>
        <w:t>6 </w:t>
      </w:r>
      <w:r w:rsidR="005D2906" w:rsidRPr="007B4715">
        <w:rPr>
          <w:rStyle w:val="text"/>
          <w:rFonts w:ascii="Century Gothic" w:hAnsi="Century Gothic"/>
          <w:i/>
          <w:sz w:val="20"/>
          <w:szCs w:val="20"/>
        </w:rPr>
        <w:t>All of us like sheep have gone astray,</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Each of us has turned to his own way;</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 xml:space="preserve">But the </w:t>
      </w:r>
      <w:r w:rsidR="005D2906" w:rsidRPr="007B4715">
        <w:rPr>
          <w:rStyle w:val="small-caps"/>
          <w:rFonts w:ascii="Century Gothic" w:hAnsi="Century Gothic"/>
          <w:i/>
          <w:smallCaps/>
          <w:sz w:val="20"/>
          <w:szCs w:val="20"/>
        </w:rPr>
        <w:t>Lord</w:t>
      </w:r>
      <w:r w:rsidR="005D2906" w:rsidRPr="007B4715">
        <w:rPr>
          <w:rStyle w:val="text"/>
          <w:rFonts w:ascii="Century Gothic" w:hAnsi="Century Gothic"/>
          <w:i/>
          <w:sz w:val="20"/>
          <w:szCs w:val="20"/>
        </w:rPr>
        <w:t xml:space="preserve"> has caused the iniquity of us all</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To fall on Him.</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vertAlign w:val="superscript"/>
        </w:rPr>
        <w:t>7 </w:t>
      </w:r>
      <w:r w:rsidR="005D2906" w:rsidRPr="007B4715">
        <w:rPr>
          <w:rStyle w:val="text"/>
          <w:rFonts w:ascii="Century Gothic" w:hAnsi="Century Gothic"/>
          <w:i/>
          <w:sz w:val="20"/>
          <w:szCs w:val="20"/>
        </w:rPr>
        <w:t>He was oppressed and He was afflicted,</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Yet He did not open His mouth;</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Like a lamb that is led to slaughter,</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And like a sheep that is silent before its shearers,</w:t>
      </w:r>
      <w:r w:rsidR="007B4715" w:rsidRPr="007B4715">
        <w:rPr>
          <w:rStyle w:val="text"/>
          <w:rFonts w:ascii="Century Gothic" w:hAnsi="Century Gothic"/>
          <w:i/>
          <w:sz w:val="20"/>
          <w:szCs w:val="20"/>
        </w:rPr>
        <w:t xml:space="preserve"> </w:t>
      </w:r>
      <w:r w:rsidR="005D2906" w:rsidRPr="007B4715">
        <w:rPr>
          <w:rStyle w:val="text"/>
          <w:rFonts w:ascii="Century Gothic" w:hAnsi="Century Gothic"/>
          <w:i/>
          <w:sz w:val="20"/>
          <w:szCs w:val="20"/>
        </w:rPr>
        <w:t>So He did not open His mouth.</w:t>
      </w:r>
    </w:p>
    <w:p w:rsidR="009C42F0" w:rsidRPr="007B4715" w:rsidRDefault="009C42F0" w:rsidP="009C42F0">
      <w:pPr>
        <w:spacing w:before="120"/>
        <w:ind w:left="810" w:firstLine="0"/>
        <w:rPr>
          <w:rFonts w:ascii="Century Gothic" w:hAnsi="Century Gothic"/>
          <w:i/>
          <w:sz w:val="20"/>
        </w:rPr>
      </w:pPr>
      <w:r w:rsidRPr="007B4715">
        <w:rPr>
          <w:rFonts w:ascii="Century Gothic" w:hAnsi="Century Gothic"/>
          <w:b/>
          <w:sz w:val="20"/>
        </w:rPr>
        <w:t>Isaiah 61:1-2</w:t>
      </w:r>
      <w:r w:rsidR="005D2906" w:rsidRPr="007B4715">
        <w:rPr>
          <w:rFonts w:ascii="Century Gothic" w:hAnsi="Century Gothic"/>
          <w:sz w:val="20"/>
        </w:rPr>
        <w:t>—</w:t>
      </w:r>
      <w:r w:rsidR="005D2906" w:rsidRPr="00C54C1B">
        <w:rPr>
          <w:rStyle w:val="text"/>
          <w:rFonts w:ascii="Century Gothic" w:hAnsi="Century Gothic"/>
          <w:i/>
          <w:sz w:val="18"/>
        </w:rPr>
        <w:t xml:space="preserve">The Spirit of the Lord </w:t>
      </w:r>
      <w:r w:rsidR="005D2906" w:rsidRPr="00C54C1B">
        <w:rPr>
          <w:rStyle w:val="small-caps"/>
          <w:rFonts w:ascii="Century Gothic" w:hAnsi="Century Gothic"/>
          <w:i/>
          <w:smallCaps/>
          <w:sz w:val="18"/>
        </w:rPr>
        <w:t>God</w:t>
      </w:r>
      <w:r w:rsidR="005D2906" w:rsidRPr="00C54C1B">
        <w:rPr>
          <w:rStyle w:val="text"/>
          <w:rFonts w:ascii="Century Gothic" w:hAnsi="Century Gothic"/>
          <w:i/>
          <w:sz w:val="18"/>
        </w:rPr>
        <w:t xml:space="preserve"> is upon me,</w:t>
      </w:r>
      <w:r w:rsidR="005D2906" w:rsidRPr="00C54C1B">
        <w:rPr>
          <w:rFonts w:ascii="Century Gothic" w:hAnsi="Century Gothic"/>
          <w:i/>
          <w:sz w:val="18"/>
        </w:rPr>
        <w:br/>
      </w:r>
      <w:r w:rsidR="005D2906" w:rsidRPr="00C54C1B">
        <w:rPr>
          <w:rStyle w:val="text"/>
          <w:rFonts w:ascii="Century Gothic" w:hAnsi="Century Gothic"/>
          <w:i/>
          <w:sz w:val="18"/>
        </w:rPr>
        <w:t xml:space="preserve">Because the </w:t>
      </w:r>
      <w:r w:rsidR="005D2906" w:rsidRPr="00C54C1B">
        <w:rPr>
          <w:rStyle w:val="small-caps"/>
          <w:rFonts w:ascii="Century Gothic" w:hAnsi="Century Gothic"/>
          <w:i/>
          <w:smallCaps/>
          <w:sz w:val="18"/>
        </w:rPr>
        <w:t>Lord</w:t>
      </w:r>
      <w:r w:rsidR="005D2906" w:rsidRPr="00C54C1B">
        <w:rPr>
          <w:rStyle w:val="text"/>
          <w:rFonts w:ascii="Century Gothic" w:hAnsi="Century Gothic"/>
          <w:i/>
          <w:sz w:val="18"/>
        </w:rPr>
        <w:t xml:space="preserve"> has anointed me</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rPr>
        <w:t>To bring good news to the</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rPr>
        <w:t>afflicted;</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rPr>
        <w:t>He has sent me to bind up the</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rPr>
        <w:t>brokenhearted,</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rPr>
        <w:t>To proclaim liberty to captives</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rPr>
        <w:t>And freedom to prisoners;</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vertAlign w:val="superscript"/>
        </w:rPr>
        <w:t>2 </w:t>
      </w:r>
      <w:r w:rsidR="005D2906" w:rsidRPr="00C54C1B">
        <w:rPr>
          <w:rStyle w:val="text"/>
          <w:rFonts w:ascii="Century Gothic" w:hAnsi="Century Gothic"/>
          <w:i/>
          <w:sz w:val="18"/>
        </w:rPr>
        <w:t xml:space="preserve">To proclaim the favorable year of the </w:t>
      </w:r>
      <w:r w:rsidR="005D2906" w:rsidRPr="00C54C1B">
        <w:rPr>
          <w:rStyle w:val="small-caps"/>
          <w:rFonts w:ascii="Century Gothic" w:hAnsi="Century Gothic"/>
          <w:i/>
          <w:smallCaps/>
          <w:sz w:val="18"/>
        </w:rPr>
        <w:t>Lord</w:t>
      </w:r>
      <w:r w:rsidR="007B4715" w:rsidRPr="00C54C1B">
        <w:rPr>
          <w:rStyle w:val="small-caps"/>
          <w:rFonts w:ascii="Century Gothic" w:hAnsi="Century Gothic"/>
          <w:i/>
          <w:smallCaps/>
          <w:sz w:val="18"/>
        </w:rPr>
        <w:t xml:space="preserve"> </w:t>
      </w:r>
      <w:r w:rsidR="005D2906" w:rsidRPr="00C54C1B">
        <w:rPr>
          <w:rStyle w:val="text"/>
          <w:rFonts w:ascii="Century Gothic" w:hAnsi="Century Gothic"/>
          <w:i/>
          <w:sz w:val="18"/>
        </w:rPr>
        <w:t>And the day of vengeance of our God;</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rPr>
        <w:t>To comfort all who mourn,</w:t>
      </w:r>
      <w:r w:rsidRPr="00C54C1B">
        <w:rPr>
          <w:rFonts w:ascii="Century Gothic" w:hAnsi="Century Gothic"/>
          <w:b/>
          <w:sz w:val="18"/>
        </w:rPr>
        <w:t xml:space="preserve"> </w:t>
      </w:r>
    </w:p>
    <w:p w:rsidR="009C42F0" w:rsidRPr="007B4715" w:rsidRDefault="009C42F0" w:rsidP="009C42F0">
      <w:pPr>
        <w:spacing w:before="120"/>
        <w:ind w:left="540" w:firstLine="0"/>
        <w:rPr>
          <w:rFonts w:ascii="Century Gothic" w:hAnsi="Century Gothic"/>
          <w:sz w:val="20"/>
        </w:rPr>
      </w:pPr>
      <w:r w:rsidRPr="007B4715">
        <w:rPr>
          <w:rFonts w:ascii="Century Gothic" w:hAnsi="Century Gothic"/>
          <w:sz w:val="20"/>
        </w:rPr>
        <w:t xml:space="preserve">4. </w:t>
      </w:r>
      <w:r w:rsidR="005D2906" w:rsidRPr="007B4715">
        <w:rPr>
          <w:rFonts w:ascii="Century Gothic" w:hAnsi="Century Gothic"/>
          <w:sz w:val="20"/>
        </w:rPr>
        <w:t xml:space="preserve">In the book of Daniel </w:t>
      </w:r>
    </w:p>
    <w:p w:rsidR="009C42F0" w:rsidRPr="007B4715" w:rsidRDefault="009C42F0" w:rsidP="009C42F0">
      <w:pPr>
        <w:spacing w:before="120"/>
        <w:ind w:left="810" w:firstLine="0"/>
        <w:rPr>
          <w:rFonts w:ascii="Century Gothic" w:hAnsi="Century Gothic"/>
          <w:b/>
          <w:i/>
          <w:sz w:val="20"/>
        </w:rPr>
      </w:pPr>
      <w:r w:rsidRPr="007B4715">
        <w:rPr>
          <w:rFonts w:ascii="Century Gothic" w:hAnsi="Century Gothic"/>
          <w:b/>
          <w:sz w:val="20"/>
        </w:rPr>
        <w:t>Daniel 9:25-26</w:t>
      </w:r>
      <w:r w:rsidR="005D2906" w:rsidRPr="007B4715">
        <w:rPr>
          <w:rFonts w:ascii="Century Gothic" w:hAnsi="Century Gothic"/>
          <w:sz w:val="20"/>
        </w:rPr>
        <w:t>—</w:t>
      </w:r>
      <w:r w:rsidR="005D2906" w:rsidRPr="00C54C1B">
        <w:rPr>
          <w:rStyle w:val="text"/>
          <w:rFonts w:ascii="Century Gothic" w:hAnsi="Century Gothic"/>
          <w:i/>
          <w:sz w:val="18"/>
        </w:rPr>
        <w:t xml:space="preserve">So you are to know and discern </w:t>
      </w:r>
      <w:r w:rsidR="005D2906" w:rsidRPr="00C54C1B">
        <w:rPr>
          <w:rStyle w:val="text"/>
          <w:rFonts w:ascii="Century Gothic" w:hAnsi="Century Gothic"/>
          <w:i/>
          <w:iCs/>
          <w:sz w:val="18"/>
        </w:rPr>
        <w:t>that</w:t>
      </w:r>
      <w:r w:rsidR="005D2906" w:rsidRPr="00C54C1B">
        <w:rPr>
          <w:rStyle w:val="text"/>
          <w:rFonts w:ascii="Century Gothic" w:hAnsi="Century Gothic"/>
          <w:i/>
          <w:sz w:val="18"/>
        </w:rPr>
        <w:t xml:space="preserve"> from the issuing of a decree to restore and rebuild Jerusalem until Messiah the Prince </w:t>
      </w:r>
      <w:r w:rsidR="005D2906" w:rsidRPr="00C54C1B">
        <w:rPr>
          <w:rStyle w:val="text"/>
          <w:rFonts w:ascii="Century Gothic" w:hAnsi="Century Gothic"/>
          <w:i/>
          <w:iCs/>
          <w:sz w:val="18"/>
        </w:rPr>
        <w:t>there will be</w:t>
      </w:r>
      <w:r w:rsidR="005D2906" w:rsidRPr="00C54C1B">
        <w:rPr>
          <w:rStyle w:val="text"/>
          <w:rFonts w:ascii="Century Gothic" w:hAnsi="Century Gothic"/>
          <w:i/>
          <w:sz w:val="18"/>
        </w:rPr>
        <w:t xml:space="preserve"> seven weeks and sixty-two weeks; it will be built again, with plaza and moat, even in times of distress.</w:t>
      </w:r>
      <w:r w:rsidR="005D2906" w:rsidRPr="00C54C1B">
        <w:rPr>
          <w:rFonts w:ascii="Century Gothic" w:hAnsi="Century Gothic"/>
          <w:i/>
          <w:sz w:val="18"/>
        </w:rPr>
        <w:t xml:space="preserve"> </w:t>
      </w:r>
      <w:r w:rsidR="005D2906" w:rsidRPr="00C54C1B">
        <w:rPr>
          <w:rStyle w:val="text"/>
          <w:rFonts w:ascii="Century Gothic" w:hAnsi="Century Gothic"/>
          <w:i/>
          <w:sz w:val="18"/>
          <w:vertAlign w:val="superscript"/>
        </w:rPr>
        <w:t>26 </w:t>
      </w:r>
      <w:r w:rsidR="005D2906" w:rsidRPr="00C54C1B">
        <w:rPr>
          <w:rStyle w:val="text"/>
          <w:rFonts w:ascii="Century Gothic" w:hAnsi="Century Gothic"/>
          <w:i/>
          <w:sz w:val="18"/>
        </w:rPr>
        <w:t>Then after the sixty-two weeks the</w:t>
      </w:r>
      <w:r w:rsidR="007B4715" w:rsidRPr="00C54C1B">
        <w:rPr>
          <w:rStyle w:val="text"/>
          <w:rFonts w:ascii="Century Gothic" w:hAnsi="Century Gothic"/>
          <w:i/>
          <w:sz w:val="18"/>
        </w:rPr>
        <w:t xml:space="preserve"> </w:t>
      </w:r>
      <w:r w:rsidR="005D2906" w:rsidRPr="00C54C1B">
        <w:rPr>
          <w:rStyle w:val="text"/>
          <w:rFonts w:ascii="Century Gothic" w:hAnsi="Century Gothic"/>
          <w:i/>
          <w:sz w:val="18"/>
        </w:rPr>
        <w:t xml:space="preserve">Messiah will be cut off and have nothing, and the people of the prince who is to come will destroy the city and the sanctuary. And its end </w:t>
      </w:r>
      <w:r w:rsidR="005D2906" w:rsidRPr="00C54C1B">
        <w:rPr>
          <w:rStyle w:val="text"/>
          <w:rFonts w:ascii="Century Gothic" w:hAnsi="Century Gothic"/>
          <w:i/>
          <w:iCs/>
          <w:sz w:val="18"/>
        </w:rPr>
        <w:t>will come</w:t>
      </w:r>
      <w:r w:rsidR="005D2906" w:rsidRPr="00C54C1B">
        <w:rPr>
          <w:rStyle w:val="text"/>
          <w:rFonts w:ascii="Century Gothic" w:hAnsi="Century Gothic"/>
          <w:i/>
          <w:sz w:val="18"/>
        </w:rPr>
        <w:t xml:space="preserve"> with a flood; even to the end there will be war; desolations are determined.</w:t>
      </w:r>
    </w:p>
    <w:p w:rsidR="009C42F0" w:rsidRPr="007B4715" w:rsidRDefault="009C42F0" w:rsidP="009C42F0">
      <w:pPr>
        <w:spacing w:before="120"/>
        <w:ind w:left="270" w:firstLine="0"/>
        <w:rPr>
          <w:rFonts w:ascii="Century Gothic" w:hAnsi="Century Gothic"/>
          <w:sz w:val="20"/>
        </w:rPr>
      </w:pPr>
      <w:r w:rsidRPr="007B4715">
        <w:rPr>
          <w:rFonts w:ascii="Century Gothic" w:hAnsi="Century Gothic"/>
          <w:sz w:val="20"/>
        </w:rPr>
        <w:t xml:space="preserve">C. </w:t>
      </w:r>
      <w:r w:rsidR="005D2906" w:rsidRPr="007B4715">
        <w:rPr>
          <w:rFonts w:ascii="Century Gothic" w:hAnsi="Century Gothic"/>
          <w:sz w:val="20"/>
        </w:rPr>
        <w:t xml:space="preserve">Christ the </w:t>
      </w:r>
      <w:r w:rsidRPr="007B4715">
        <w:rPr>
          <w:rFonts w:ascii="Century Gothic" w:hAnsi="Century Gothic"/>
          <w:sz w:val="20"/>
        </w:rPr>
        <w:t xml:space="preserve">Messiah </w:t>
      </w:r>
      <w:r w:rsidR="005D2906" w:rsidRPr="007B4715">
        <w:rPr>
          <w:rFonts w:ascii="Century Gothic" w:hAnsi="Century Gothic"/>
          <w:sz w:val="20"/>
        </w:rPr>
        <w:t>fulfills 3 primary roles</w:t>
      </w:r>
    </w:p>
    <w:p w:rsidR="009C42F0" w:rsidRPr="007B4715" w:rsidRDefault="009C42F0" w:rsidP="009C42F0">
      <w:pPr>
        <w:spacing w:before="120"/>
        <w:ind w:left="540" w:firstLine="0"/>
        <w:rPr>
          <w:rFonts w:ascii="Century Gothic" w:hAnsi="Century Gothic"/>
          <w:sz w:val="20"/>
        </w:rPr>
      </w:pPr>
      <w:r w:rsidRPr="007B4715">
        <w:rPr>
          <w:rFonts w:ascii="Century Gothic" w:hAnsi="Century Gothic"/>
          <w:sz w:val="20"/>
        </w:rPr>
        <w:t>1. Chief Prophet</w:t>
      </w:r>
      <w:r w:rsidR="005D2906" w:rsidRPr="007B4715">
        <w:rPr>
          <w:rFonts w:ascii="Century Gothic" w:hAnsi="Century Gothic"/>
          <w:sz w:val="20"/>
        </w:rPr>
        <w:t>—</w:t>
      </w:r>
      <w:r w:rsidRPr="007B4715">
        <w:rPr>
          <w:rFonts w:ascii="Century Gothic" w:hAnsi="Century Gothic"/>
          <w:sz w:val="20"/>
        </w:rPr>
        <w:t>to teach us</w:t>
      </w:r>
    </w:p>
    <w:p w:rsidR="009C42F0" w:rsidRPr="007B4715" w:rsidRDefault="009C42F0" w:rsidP="009C42F0">
      <w:pPr>
        <w:spacing w:before="120"/>
        <w:ind w:left="810" w:firstLine="0"/>
        <w:rPr>
          <w:rFonts w:ascii="Century Gothic" w:hAnsi="Century Gothic"/>
          <w:b/>
          <w:sz w:val="20"/>
        </w:rPr>
      </w:pPr>
      <w:r w:rsidRPr="007B4715">
        <w:rPr>
          <w:rFonts w:ascii="Century Gothic" w:hAnsi="Century Gothic"/>
          <w:b/>
          <w:sz w:val="20"/>
        </w:rPr>
        <w:t>Deuteronomy 18:15, Isaiah 55:4, Acts 3:22; 7:37</w:t>
      </w:r>
    </w:p>
    <w:p w:rsidR="009C42F0" w:rsidRPr="007B4715" w:rsidRDefault="009C42F0" w:rsidP="009C42F0">
      <w:pPr>
        <w:spacing w:before="120"/>
        <w:ind w:left="540" w:firstLine="0"/>
        <w:rPr>
          <w:rFonts w:ascii="Century Gothic" w:hAnsi="Century Gothic"/>
          <w:sz w:val="20"/>
        </w:rPr>
      </w:pPr>
      <w:r w:rsidRPr="007B4715">
        <w:rPr>
          <w:rFonts w:ascii="Century Gothic" w:hAnsi="Century Gothic"/>
          <w:sz w:val="20"/>
        </w:rPr>
        <w:t>2. Great High Priest</w:t>
      </w:r>
      <w:r w:rsidR="005D2906" w:rsidRPr="007B4715">
        <w:rPr>
          <w:rFonts w:ascii="Century Gothic" w:hAnsi="Century Gothic"/>
          <w:sz w:val="20"/>
        </w:rPr>
        <w:t>—</w:t>
      </w:r>
      <w:r w:rsidRPr="007B4715">
        <w:rPr>
          <w:rFonts w:ascii="Century Gothic" w:hAnsi="Century Gothic"/>
          <w:sz w:val="20"/>
        </w:rPr>
        <w:t>to secure our forgiveness</w:t>
      </w:r>
    </w:p>
    <w:p w:rsidR="009C42F0" w:rsidRPr="007B4715" w:rsidRDefault="009C42F0" w:rsidP="009C42F0">
      <w:pPr>
        <w:spacing w:before="120"/>
        <w:ind w:left="810" w:firstLine="0"/>
        <w:rPr>
          <w:rFonts w:ascii="Century Gothic" w:hAnsi="Century Gothic"/>
          <w:b/>
          <w:sz w:val="20"/>
        </w:rPr>
      </w:pPr>
      <w:r w:rsidRPr="007B4715">
        <w:rPr>
          <w:rFonts w:ascii="Century Gothic" w:hAnsi="Century Gothic"/>
          <w:b/>
          <w:sz w:val="20"/>
        </w:rPr>
        <w:t>Psalm 110:4, Hebrews 10:12, 14</w:t>
      </w:r>
    </w:p>
    <w:p w:rsidR="009C42F0" w:rsidRPr="007B4715" w:rsidRDefault="009C42F0" w:rsidP="009C42F0">
      <w:pPr>
        <w:spacing w:before="120"/>
        <w:ind w:left="540" w:firstLine="0"/>
        <w:rPr>
          <w:rFonts w:ascii="Century Gothic" w:hAnsi="Century Gothic"/>
          <w:sz w:val="20"/>
        </w:rPr>
      </w:pPr>
      <w:r w:rsidRPr="007B4715">
        <w:rPr>
          <w:rFonts w:ascii="Century Gothic" w:hAnsi="Century Gothic"/>
          <w:sz w:val="20"/>
        </w:rPr>
        <w:t>3. Eternal King</w:t>
      </w:r>
      <w:r w:rsidR="005D2906" w:rsidRPr="007B4715">
        <w:rPr>
          <w:rFonts w:ascii="Century Gothic" w:hAnsi="Century Gothic"/>
          <w:sz w:val="20"/>
        </w:rPr>
        <w:t>—</w:t>
      </w:r>
      <w:r w:rsidRPr="007B4715">
        <w:rPr>
          <w:rFonts w:ascii="Century Gothic" w:hAnsi="Century Gothic"/>
          <w:sz w:val="20"/>
        </w:rPr>
        <w:t>to lead us</w:t>
      </w:r>
    </w:p>
    <w:p w:rsidR="009C42F0" w:rsidRDefault="007B4715" w:rsidP="009C42F0">
      <w:pPr>
        <w:spacing w:before="120"/>
        <w:ind w:left="810" w:firstLine="0"/>
        <w:rPr>
          <w:rFonts w:ascii="Century Gothic" w:hAnsi="Century Gothic"/>
          <w:b/>
          <w:sz w:val="20"/>
        </w:rPr>
      </w:pPr>
      <w:r w:rsidRPr="007B4715">
        <w:rPr>
          <w:rFonts w:ascii="Century Gothic" w:hAnsi="Century Gothic"/>
          <w:sz w:val="20"/>
        </w:rPr>
        <w:t>Cf.</w:t>
      </w:r>
      <w:r>
        <w:rPr>
          <w:rFonts w:ascii="Century Gothic" w:hAnsi="Century Gothic"/>
          <w:b/>
          <w:sz w:val="20"/>
        </w:rPr>
        <w:t xml:space="preserve"> </w:t>
      </w:r>
      <w:r w:rsidR="009C42F0" w:rsidRPr="007B4715">
        <w:rPr>
          <w:rFonts w:ascii="Century Gothic" w:hAnsi="Century Gothic"/>
          <w:b/>
          <w:sz w:val="20"/>
        </w:rPr>
        <w:t>Psalm 2:6, Zechariah 9:9, Matthew 21:5, 28:18, Luke 1:33</w:t>
      </w:r>
    </w:p>
    <w:p w:rsidR="007B4715" w:rsidRPr="007B4715" w:rsidRDefault="007B4715" w:rsidP="009C42F0">
      <w:pPr>
        <w:spacing w:before="120"/>
        <w:ind w:left="810" w:firstLine="0"/>
        <w:rPr>
          <w:rFonts w:ascii="Century Gothic" w:hAnsi="Century Gothic"/>
          <w:b/>
          <w:sz w:val="20"/>
        </w:rPr>
      </w:pPr>
    </w:p>
    <w:p w:rsidR="009C42F0" w:rsidRPr="00C54C1B" w:rsidRDefault="009C42F0" w:rsidP="009C42F0">
      <w:pPr>
        <w:spacing w:before="120"/>
        <w:ind w:left="0" w:firstLine="0"/>
        <w:rPr>
          <w:rFonts w:ascii="Century Gothic" w:hAnsi="Century Gothic"/>
          <w:b/>
          <w:sz w:val="22"/>
        </w:rPr>
      </w:pPr>
      <w:r w:rsidRPr="00C54C1B">
        <w:rPr>
          <w:rFonts w:ascii="Century Gothic" w:hAnsi="Century Gothic"/>
          <w:b/>
          <w:sz w:val="28"/>
        </w:rPr>
        <w:t xml:space="preserve">II. </w:t>
      </w:r>
      <w:r w:rsidR="007B4715" w:rsidRPr="00C54C1B">
        <w:rPr>
          <w:rFonts w:ascii="Century Gothic" w:hAnsi="Century Gothic"/>
          <w:b/>
          <w:sz w:val="28"/>
        </w:rPr>
        <w:t xml:space="preserve">NT authenticates </w:t>
      </w:r>
      <w:r w:rsidR="001C3EEE" w:rsidRPr="00C54C1B">
        <w:rPr>
          <w:rFonts w:ascii="Century Gothic" w:hAnsi="Century Gothic"/>
          <w:b/>
          <w:sz w:val="28"/>
        </w:rPr>
        <w:t xml:space="preserve">Jesus’ </w:t>
      </w:r>
      <w:r w:rsidR="007B4715" w:rsidRPr="0060334D">
        <w:rPr>
          <w:rFonts w:ascii="Century Gothic" w:hAnsi="Century Gothic"/>
          <w:b/>
          <w:sz w:val="28"/>
          <w:u w:val="single"/>
        </w:rPr>
        <w:t>authority</w:t>
      </w:r>
    </w:p>
    <w:p w:rsidR="009C42F0" w:rsidRPr="009C42F0" w:rsidRDefault="001A7706" w:rsidP="009C42F0">
      <w:pPr>
        <w:spacing w:before="120"/>
        <w:ind w:left="270" w:firstLine="0"/>
        <w:rPr>
          <w:rFonts w:ascii="Century Gothic" w:hAnsi="Century Gothic"/>
          <w:b/>
          <w:sz w:val="20"/>
        </w:rPr>
      </w:pPr>
      <w:r>
        <w:rPr>
          <w:rFonts w:ascii="Century Gothic" w:hAnsi="Century Gothic"/>
          <w:b/>
          <w:sz w:val="20"/>
        </w:rPr>
        <w:t>Matthew 1:1</w:t>
      </w:r>
      <w:r>
        <w:rPr>
          <w:rFonts w:ascii="Century Gothic" w:hAnsi="Century Gothic"/>
          <w:b/>
          <w:sz w:val="18"/>
        </w:rPr>
        <w:t>—</w:t>
      </w:r>
      <w:r w:rsidR="009C42F0" w:rsidRPr="009C42F0">
        <w:rPr>
          <w:rFonts w:ascii="Century Gothic" w:hAnsi="Century Gothic"/>
          <w:i/>
          <w:sz w:val="20"/>
        </w:rPr>
        <w:t>The record of the genealogy of Jesus the Messiah…</w:t>
      </w:r>
    </w:p>
    <w:p w:rsidR="009C42F0" w:rsidRPr="009C42F0" w:rsidRDefault="009C42F0" w:rsidP="009C42F0">
      <w:pPr>
        <w:spacing w:before="120"/>
        <w:ind w:left="270" w:firstLine="0"/>
        <w:rPr>
          <w:rFonts w:ascii="Century Gothic" w:hAnsi="Century Gothic"/>
          <w:sz w:val="20"/>
        </w:rPr>
      </w:pPr>
      <w:r w:rsidRPr="009C42F0">
        <w:rPr>
          <w:rFonts w:ascii="Century Gothic" w:hAnsi="Century Gothic"/>
          <w:sz w:val="20"/>
        </w:rPr>
        <w:t xml:space="preserve">A. </w:t>
      </w:r>
      <w:r w:rsidR="007B4715">
        <w:rPr>
          <w:rFonts w:ascii="Century Gothic" w:hAnsi="Century Gothic"/>
          <w:sz w:val="20"/>
        </w:rPr>
        <w:t xml:space="preserve">Matthew purposefully replicates the language in Genesis </w:t>
      </w:r>
    </w:p>
    <w:p w:rsidR="009C42F0" w:rsidRPr="009C42F0" w:rsidRDefault="001A7706" w:rsidP="009C42F0">
      <w:pPr>
        <w:spacing w:before="120"/>
        <w:ind w:left="540" w:firstLine="0"/>
        <w:rPr>
          <w:rFonts w:ascii="Century Gothic" w:hAnsi="Century Gothic"/>
          <w:i/>
          <w:sz w:val="20"/>
        </w:rPr>
      </w:pPr>
      <w:r>
        <w:rPr>
          <w:rFonts w:ascii="Century Gothic" w:hAnsi="Century Gothic"/>
          <w:b/>
          <w:sz w:val="20"/>
        </w:rPr>
        <w:t>Genesis 5:1</w:t>
      </w:r>
      <w:r>
        <w:rPr>
          <w:rFonts w:ascii="Century Gothic" w:hAnsi="Century Gothic"/>
          <w:b/>
          <w:sz w:val="18"/>
        </w:rPr>
        <w:t>—</w:t>
      </w:r>
      <w:r w:rsidR="009C42F0" w:rsidRPr="009C42F0">
        <w:rPr>
          <w:rFonts w:ascii="Century Gothic" w:hAnsi="Century Gothic"/>
          <w:i/>
          <w:sz w:val="20"/>
        </w:rPr>
        <w:t>This is the book of the generations of Adam…</w:t>
      </w:r>
    </w:p>
    <w:p w:rsidR="009C42F0" w:rsidRPr="009C42F0" w:rsidRDefault="007B4715" w:rsidP="009C42F0">
      <w:pPr>
        <w:spacing w:before="120"/>
        <w:ind w:left="540" w:firstLine="0"/>
        <w:rPr>
          <w:rFonts w:ascii="Century Gothic" w:hAnsi="Century Gothic"/>
          <w:i/>
          <w:sz w:val="20"/>
        </w:rPr>
      </w:pPr>
      <w:r w:rsidRPr="007B4715">
        <w:rPr>
          <w:rFonts w:ascii="Century Gothic" w:hAnsi="Century Gothic"/>
          <w:sz w:val="20"/>
        </w:rPr>
        <w:t>Cf.</w:t>
      </w:r>
      <w:r>
        <w:rPr>
          <w:rFonts w:ascii="Century Gothic" w:hAnsi="Century Gothic"/>
          <w:b/>
          <w:sz w:val="20"/>
        </w:rPr>
        <w:t xml:space="preserve"> </w:t>
      </w:r>
      <w:r w:rsidR="009C42F0" w:rsidRPr="009C42F0">
        <w:rPr>
          <w:rFonts w:ascii="Century Gothic" w:hAnsi="Century Gothic"/>
          <w:b/>
          <w:sz w:val="20"/>
        </w:rPr>
        <w:t>Luke 2:28-32</w:t>
      </w:r>
    </w:p>
    <w:p w:rsidR="009C42F0" w:rsidRPr="009C42F0" w:rsidRDefault="001A7706" w:rsidP="009C42F0">
      <w:pPr>
        <w:spacing w:before="120"/>
        <w:ind w:left="540" w:firstLine="0"/>
        <w:rPr>
          <w:rFonts w:ascii="Century Gothic" w:hAnsi="Century Gothic"/>
          <w:i/>
          <w:sz w:val="20"/>
        </w:rPr>
      </w:pPr>
      <w:r>
        <w:rPr>
          <w:rFonts w:ascii="Century Gothic" w:hAnsi="Century Gothic"/>
          <w:b/>
          <w:sz w:val="20"/>
        </w:rPr>
        <w:t>Matthew 1:1</w:t>
      </w:r>
      <w:r>
        <w:rPr>
          <w:rFonts w:ascii="Century Gothic" w:hAnsi="Century Gothic"/>
          <w:b/>
          <w:sz w:val="18"/>
        </w:rPr>
        <w:t>—</w:t>
      </w:r>
      <w:r w:rsidR="009C42F0" w:rsidRPr="009C42F0">
        <w:rPr>
          <w:rFonts w:ascii="Century Gothic" w:hAnsi="Century Gothic"/>
          <w:i/>
          <w:sz w:val="20"/>
        </w:rPr>
        <w:t>The record of the genealogy of Jesus the Messiah</w:t>
      </w:r>
    </w:p>
    <w:p w:rsidR="009C42F0" w:rsidRPr="009C42F0" w:rsidRDefault="009C42F0" w:rsidP="009C42F0">
      <w:pPr>
        <w:spacing w:before="120"/>
        <w:ind w:left="270" w:firstLine="0"/>
        <w:rPr>
          <w:rFonts w:ascii="Century Gothic" w:hAnsi="Century Gothic"/>
          <w:sz w:val="20"/>
        </w:rPr>
      </w:pPr>
      <w:r w:rsidRPr="009C42F0">
        <w:rPr>
          <w:rFonts w:ascii="Century Gothic" w:hAnsi="Century Gothic"/>
          <w:sz w:val="20"/>
        </w:rPr>
        <w:lastRenderedPageBreak/>
        <w:t>B. These are real names that could/can be traced</w:t>
      </w:r>
    </w:p>
    <w:p w:rsidR="009C42F0" w:rsidRPr="009C42F0" w:rsidRDefault="009C42F0" w:rsidP="009C42F0">
      <w:pPr>
        <w:spacing w:before="120"/>
        <w:ind w:left="540" w:firstLine="0"/>
        <w:rPr>
          <w:rFonts w:ascii="Century Gothic" w:hAnsi="Century Gothic"/>
          <w:sz w:val="20"/>
        </w:rPr>
      </w:pPr>
      <w:r w:rsidRPr="009C42F0">
        <w:rPr>
          <w:rFonts w:ascii="Century Gothic" w:hAnsi="Century Gothic"/>
          <w:sz w:val="20"/>
        </w:rPr>
        <w:t>“During a preaching mission in India in 1969, I learned of a young Hindu man who came to Christ by reading the first chapter of Matthew. When asked what there was about the genealogy which led to his conversion, he stated that for the first time had found a religion which is actually rooted in history in contrast to the mythology of Hinduism and Buddhism. Matthew begins his Gospel with history, beginning with the linage of the King” (Myron Augsburger, The Communicator’s Commentary, Matthew, pp. 23-24).</w:t>
      </w:r>
    </w:p>
    <w:p w:rsidR="009C42F0" w:rsidRPr="009C42F0" w:rsidRDefault="009C42F0" w:rsidP="009C42F0">
      <w:pPr>
        <w:spacing w:before="120"/>
        <w:ind w:left="540" w:firstLine="0"/>
        <w:rPr>
          <w:rFonts w:ascii="Century Gothic" w:hAnsi="Century Gothic"/>
          <w:i/>
          <w:sz w:val="20"/>
        </w:rPr>
      </w:pPr>
      <w:r w:rsidRPr="009C42F0">
        <w:rPr>
          <w:rFonts w:ascii="Century Gothic" w:hAnsi="Century Gothic"/>
          <w:b/>
          <w:sz w:val="20"/>
        </w:rPr>
        <w:t xml:space="preserve">Matthew 16:16 - </w:t>
      </w:r>
      <w:r w:rsidRPr="009C42F0">
        <w:rPr>
          <w:rFonts w:ascii="Century Gothic" w:hAnsi="Century Gothic"/>
          <w:i/>
          <w:sz w:val="20"/>
        </w:rPr>
        <w:t xml:space="preserve">Simon Peter answered, “You are the Christ, the Son of the living God.” </w:t>
      </w:r>
    </w:p>
    <w:p w:rsidR="009C42F0" w:rsidRPr="009C42F0" w:rsidRDefault="009C42F0" w:rsidP="009C42F0">
      <w:pPr>
        <w:spacing w:before="120"/>
        <w:ind w:left="540" w:firstLine="0"/>
        <w:rPr>
          <w:rFonts w:ascii="Century Gothic" w:hAnsi="Century Gothic"/>
          <w:i/>
          <w:sz w:val="20"/>
        </w:rPr>
      </w:pPr>
      <w:r w:rsidRPr="009C42F0">
        <w:rPr>
          <w:rFonts w:ascii="Century Gothic" w:hAnsi="Century Gothic"/>
          <w:b/>
          <w:sz w:val="20"/>
        </w:rPr>
        <w:t>Luke 2:34-35</w:t>
      </w:r>
      <w:r w:rsidRPr="009C42F0">
        <w:rPr>
          <w:rFonts w:ascii="Century Gothic" w:hAnsi="Century Gothic"/>
          <w:i/>
          <w:sz w:val="20"/>
        </w:rPr>
        <w:t xml:space="preserve"> </w:t>
      </w:r>
      <w:r w:rsidR="00C54C1B">
        <w:rPr>
          <w:rFonts w:ascii="Century Gothic" w:hAnsi="Century Gothic"/>
          <w:i/>
          <w:sz w:val="20"/>
        </w:rPr>
        <w:br/>
      </w:r>
    </w:p>
    <w:p w:rsidR="009C42F0" w:rsidRPr="00C54C1B" w:rsidRDefault="009C42F0" w:rsidP="009C42F0">
      <w:pPr>
        <w:spacing w:before="120"/>
        <w:ind w:left="0" w:firstLine="0"/>
        <w:rPr>
          <w:rFonts w:ascii="Century Gothic" w:hAnsi="Century Gothic"/>
          <w:b/>
          <w:sz w:val="28"/>
        </w:rPr>
      </w:pPr>
      <w:r w:rsidRPr="00C54C1B">
        <w:rPr>
          <w:rFonts w:ascii="Century Gothic" w:hAnsi="Century Gothic"/>
          <w:b/>
          <w:sz w:val="28"/>
        </w:rPr>
        <w:t xml:space="preserve">III. </w:t>
      </w:r>
      <w:r w:rsidR="001C3EEE" w:rsidRPr="00C54C1B">
        <w:rPr>
          <w:rFonts w:ascii="Century Gothic" w:hAnsi="Century Gothic"/>
          <w:b/>
          <w:sz w:val="28"/>
        </w:rPr>
        <w:t xml:space="preserve">As a result, we have </w:t>
      </w:r>
      <w:r w:rsidR="001C3EEE" w:rsidRPr="0060334D">
        <w:rPr>
          <w:rFonts w:ascii="Century Gothic" w:hAnsi="Century Gothic"/>
          <w:b/>
          <w:sz w:val="28"/>
          <w:u w:val="single"/>
        </w:rPr>
        <w:t xml:space="preserve">HOPE </w:t>
      </w:r>
    </w:p>
    <w:p w:rsidR="009C42F0" w:rsidRPr="009C42F0" w:rsidRDefault="009C42F0" w:rsidP="009C42F0">
      <w:pPr>
        <w:spacing w:before="120"/>
        <w:ind w:firstLine="0"/>
        <w:rPr>
          <w:rFonts w:ascii="Century Gothic" w:hAnsi="Century Gothic"/>
          <w:sz w:val="20"/>
        </w:rPr>
      </w:pPr>
      <w:r w:rsidRPr="009C42F0">
        <w:rPr>
          <w:rFonts w:ascii="Century Gothic" w:hAnsi="Century Gothic"/>
          <w:sz w:val="20"/>
        </w:rPr>
        <w:t xml:space="preserve">A. </w:t>
      </w:r>
      <w:r w:rsidR="001C3EEE">
        <w:rPr>
          <w:rFonts w:ascii="Century Gothic" w:hAnsi="Century Gothic"/>
          <w:sz w:val="20"/>
        </w:rPr>
        <w:t>Immanuel—God with us</w:t>
      </w:r>
    </w:p>
    <w:p w:rsidR="009C42F0" w:rsidRPr="009C42F0" w:rsidRDefault="001A7706" w:rsidP="009C42F0">
      <w:pPr>
        <w:spacing w:before="120"/>
        <w:ind w:left="630" w:firstLine="0"/>
        <w:rPr>
          <w:rFonts w:ascii="Century Gothic" w:hAnsi="Century Gothic"/>
          <w:i/>
          <w:sz w:val="20"/>
        </w:rPr>
      </w:pPr>
      <w:r>
        <w:rPr>
          <w:rFonts w:ascii="Century Gothic" w:hAnsi="Century Gothic"/>
          <w:b/>
          <w:sz w:val="20"/>
        </w:rPr>
        <w:t>Daniel 2:11</w:t>
      </w:r>
      <w:r>
        <w:rPr>
          <w:rFonts w:ascii="Century Gothic" w:hAnsi="Century Gothic"/>
          <w:b/>
          <w:sz w:val="18"/>
        </w:rPr>
        <w:t>—</w:t>
      </w:r>
      <w:r w:rsidR="009C42F0" w:rsidRPr="009C42F0">
        <w:rPr>
          <w:rFonts w:ascii="Century Gothic" w:hAnsi="Century Gothic"/>
          <w:i/>
          <w:sz w:val="20"/>
        </w:rPr>
        <w:t xml:space="preserve">“Moreover, the thing which the king demands is difficult, and there is no one else who could declare it to the king except gods, whose dwelling place is not with mortal flesh.” </w:t>
      </w:r>
    </w:p>
    <w:p w:rsidR="009C42F0" w:rsidRPr="009C42F0" w:rsidRDefault="009C42F0" w:rsidP="009C42F0">
      <w:pPr>
        <w:spacing w:before="120"/>
        <w:ind w:left="630" w:firstLine="0"/>
        <w:rPr>
          <w:rFonts w:ascii="Century Gothic" w:hAnsi="Century Gothic"/>
          <w:sz w:val="20"/>
        </w:rPr>
      </w:pPr>
      <w:r w:rsidRPr="009C42F0">
        <w:rPr>
          <w:rFonts w:ascii="Century Gothic" w:hAnsi="Century Gothic"/>
          <w:sz w:val="20"/>
        </w:rPr>
        <w:t xml:space="preserve">1. </w:t>
      </w:r>
      <w:r w:rsidR="001C3EEE">
        <w:rPr>
          <w:rFonts w:ascii="Century Gothic" w:hAnsi="Century Gothic"/>
          <w:sz w:val="20"/>
        </w:rPr>
        <w:t>He dwelt amount sinners</w:t>
      </w:r>
    </w:p>
    <w:p w:rsidR="009C42F0" w:rsidRPr="009C42F0" w:rsidRDefault="009C42F0" w:rsidP="009C42F0">
      <w:pPr>
        <w:spacing w:before="120"/>
        <w:ind w:left="630" w:firstLine="0"/>
        <w:rPr>
          <w:rFonts w:ascii="Century Gothic" w:hAnsi="Century Gothic"/>
          <w:sz w:val="20"/>
        </w:rPr>
      </w:pPr>
      <w:r w:rsidRPr="009C42F0">
        <w:rPr>
          <w:rFonts w:ascii="Century Gothic" w:hAnsi="Century Gothic"/>
          <w:sz w:val="20"/>
        </w:rPr>
        <w:t xml:space="preserve">2. </w:t>
      </w:r>
      <w:r w:rsidR="00C54C1B">
        <w:rPr>
          <w:rFonts w:ascii="Century Gothic" w:hAnsi="Century Gothic"/>
          <w:sz w:val="20"/>
        </w:rPr>
        <w:t xml:space="preserve">His birth was </w:t>
      </w:r>
      <w:r w:rsidR="001C3EEE">
        <w:rPr>
          <w:rFonts w:ascii="Century Gothic" w:hAnsi="Century Gothic"/>
          <w:sz w:val="20"/>
        </w:rPr>
        <w:t xml:space="preserve">announced in an </w:t>
      </w:r>
      <w:r w:rsidR="00C54C1B">
        <w:rPr>
          <w:rFonts w:ascii="Century Gothic" w:hAnsi="Century Gothic"/>
          <w:sz w:val="20"/>
        </w:rPr>
        <w:t xml:space="preserve">extraordinary </w:t>
      </w:r>
      <w:r w:rsidR="001C3EEE">
        <w:rPr>
          <w:rFonts w:ascii="Century Gothic" w:hAnsi="Century Gothic"/>
          <w:sz w:val="20"/>
        </w:rPr>
        <w:t>way</w:t>
      </w:r>
    </w:p>
    <w:p w:rsidR="009C42F0" w:rsidRDefault="001A7706" w:rsidP="009C42F0">
      <w:pPr>
        <w:spacing w:before="120"/>
        <w:ind w:left="900" w:firstLine="0"/>
        <w:rPr>
          <w:rFonts w:ascii="Century Gothic" w:hAnsi="Century Gothic"/>
          <w:i/>
          <w:sz w:val="20"/>
        </w:rPr>
      </w:pPr>
      <w:r>
        <w:rPr>
          <w:rFonts w:ascii="Century Gothic" w:hAnsi="Century Gothic"/>
          <w:b/>
          <w:sz w:val="20"/>
        </w:rPr>
        <w:t>Matthew 1:16</w:t>
      </w:r>
      <w:r>
        <w:rPr>
          <w:rFonts w:ascii="Century Gothic" w:hAnsi="Century Gothic"/>
          <w:b/>
          <w:sz w:val="18"/>
        </w:rPr>
        <w:t>—</w:t>
      </w:r>
      <w:r w:rsidR="009C42F0" w:rsidRPr="001C3EEE">
        <w:rPr>
          <w:rFonts w:ascii="Century Gothic" w:hAnsi="Century Gothic"/>
          <w:i/>
          <w:sz w:val="18"/>
        </w:rPr>
        <w:t xml:space="preserve">Jacob was the father of Joseph the husband of Mary, by whom Jesus was born, who is called the Messiah. </w:t>
      </w:r>
    </w:p>
    <w:p w:rsidR="001C3EEE" w:rsidRPr="001C3EEE" w:rsidRDefault="001C3EEE" w:rsidP="009C42F0">
      <w:pPr>
        <w:spacing w:before="120"/>
        <w:ind w:left="900" w:firstLine="0"/>
        <w:rPr>
          <w:rFonts w:ascii="Century Gothic" w:hAnsi="Century Gothic"/>
          <w:i/>
          <w:sz w:val="16"/>
        </w:rPr>
      </w:pPr>
      <w:r w:rsidRPr="001C3EEE">
        <w:rPr>
          <w:rFonts w:ascii="Century Gothic" w:hAnsi="Century Gothic"/>
          <w:b/>
          <w:sz w:val="20"/>
        </w:rPr>
        <w:t>Luke 1:</w:t>
      </w:r>
      <w:r w:rsidRPr="001C3EEE">
        <w:rPr>
          <w:rFonts w:ascii="Century Gothic" w:hAnsi="Century Gothic"/>
          <w:b/>
          <w:i/>
          <w:sz w:val="20"/>
        </w:rPr>
        <w:t>26-33</w:t>
      </w:r>
      <w:r>
        <w:rPr>
          <w:rFonts w:ascii="Century Gothic" w:hAnsi="Century Gothic"/>
          <w:i/>
          <w:sz w:val="20"/>
        </w:rPr>
        <w:t>—</w:t>
      </w:r>
      <w:r w:rsidRPr="001C3EEE">
        <w:rPr>
          <w:rStyle w:val="text"/>
          <w:rFonts w:ascii="Century Gothic" w:hAnsi="Century Gothic"/>
          <w:i/>
          <w:sz w:val="18"/>
        </w:rPr>
        <w:t>Now in the sixth month the angel Gabriel was sent from God to a city in Galilee called Nazareth,</w:t>
      </w:r>
      <w:r w:rsidRPr="001C3EEE">
        <w:rPr>
          <w:rFonts w:ascii="Century Gothic" w:hAnsi="Century Gothic"/>
          <w:i/>
          <w:sz w:val="18"/>
        </w:rPr>
        <w:t xml:space="preserve"> </w:t>
      </w:r>
      <w:r w:rsidRPr="001C3EEE">
        <w:rPr>
          <w:rStyle w:val="text"/>
          <w:rFonts w:ascii="Century Gothic" w:hAnsi="Century Gothic"/>
          <w:i/>
          <w:sz w:val="18"/>
          <w:vertAlign w:val="superscript"/>
        </w:rPr>
        <w:t>27 </w:t>
      </w:r>
      <w:r w:rsidRPr="001C3EEE">
        <w:rPr>
          <w:rStyle w:val="text"/>
          <w:rFonts w:ascii="Century Gothic" w:hAnsi="Century Gothic"/>
          <w:i/>
          <w:sz w:val="18"/>
        </w:rPr>
        <w:t>to a virgin engaged to a man whose name was Joseph, of the descendants of David; and the virgin’s name was</w:t>
      </w:r>
      <w:r>
        <w:rPr>
          <w:rStyle w:val="text"/>
          <w:rFonts w:ascii="Century Gothic" w:hAnsi="Century Gothic"/>
          <w:i/>
          <w:sz w:val="18"/>
        </w:rPr>
        <w:t xml:space="preserve"> </w:t>
      </w:r>
      <w:r w:rsidRPr="001C3EEE">
        <w:rPr>
          <w:rStyle w:val="text"/>
          <w:rFonts w:ascii="Century Gothic" w:hAnsi="Century Gothic"/>
          <w:i/>
          <w:sz w:val="18"/>
        </w:rPr>
        <w:t>Mary.</w:t>
      </w:r>
      <w:r w:rsidRPr="001C3EEE">
        <w:rPr>
          <w:rFonts w:ascii="Century Gothic" w:hAnsi="Century Gothic"/>
          <w:i/>
          <w:sz w:val="18"/>
        </w:rPr>
        <w:t xml:space="preserve"> </w:t>
      </w:r>
      <w:r w:rsidRPr="001C3EEE">
        <w:rPr>
          <w:rStyle w:val="text"/>
          <w:rFonts w:ascii="Century Gothic" w:hAnsi="Century Gothic"/>
          <w:i/>
          <w:sz w:val="18"/>
          <w:vertAlign w:val="superscript"/>
        </w:rPr>
        <w:t>28 </w:t>
      </w:r>
      <w:r w:rsidRPr="001C3EEE">
        <w:rPr>
          <w:rStyle w:val="text"/>
          <w:rFonts w:ascii="Century Gothic" w:hAnsi="Century Gothic"/>
          <w:i/>
          <w:sz w:val="18"/>
        </w:rPr>
        <w:t>And coming in, he said to her, “Greetings, favored one! The Lord</w:t>
      </w:r>
      <w:r>
        <w:rPr>
          <w:rStyle w:val="text"/>
          <w:rFonts w:ascii="Century Gothic" w:hAnsi="Century Gothic"/>
          <w:i/>
          <w:sz w:val="18"/>
        </w:rPr>
        <w:t xml:space="preserve"> </w:t>
      </w:r>
      <w:r w:rsidRPr="001C3EEE">
        <w:rPr>
          <w:rStyle w:val="text"/>
          <w:rFonts w:ascii="Century Gothic" w:hAnsi="Century Gothic"/>
          <w:i/>
          <w:iCs/>
          <w:sz w:val="18"/>
        </w:rPr>
        <w:t>is</w:t>
      </w:r>
      <w:r w:rsidRPr="001C3EEE">
        <w:rPr>
          <w:rStyle w:val="text"/>
          <w:rFonts w:ascii="Century Gothic" w:hAnsi="Century Gothic"/>
          <w:i/>
          <w:sz w:val="18"/>
        </w:rPr>
        <w:t xml:space="preserve"> with you.”</w:t>
      </w:r>
      <w:r w:rsidRPr="001C3EEE">
        <w:rPr>
          <w:rFonts w:ascii="Century Gothic" w:hAnsi="Century Gothic"/>
          <w:i/>
          <w:sz w:val="18"/>
        </w:rPr>
        <w:t xml:space="preserve"> </w:t>
      </w:r>
      <w:r w:rsidRPr="001C3EEE">
        <w:rPr>
          <w:rStyle w:val="text"/>
          <w:rFonts w:ascii="Century Gothic" w:hAnsi="Century Gothic"/>
          <w:i/>
          <w:sz w:val="18"/>
          <w:vertAlign w:val="superscript"/>
        </w:rPr>
        <w:t>29 </w:t>
      </w:r>
      <w:r w:rsidRPr="001C3EEE">
        <w:rPr>
          <w:rStyle w:val="text"/>
          <w:rFonts w:ascii="Century Gothic" w:hAnsi="Century Gothic"/>
          <w:i/>
          <w:sz w:val="18"/>
        </w:rPr>
        <w:t xml:space="preserve">But she was very perplexed at </w:t>
      </w:r>
      <w:r w:rsidRPr="001C3EEE">
        <w:rPr>
          <w:rStyle w:val="text"/>
          <w:rFonts w:ascii="Century Gothic" w:hAnsi="Century Gothic"/>
          <w:i/>
          <w:iCs/>
          <w:sz w:val="18"/>
        </w:rPr>
        <w:t>this</w:t>
      </w:r>
      <w:r w:rsidRPr="001C3EEE">
        <w:rPr>
          <w:rStyle w:val="text"/>
          <w:rFonts w:ascii="Century Gothic" w:hAnsi="Century Gothic"/>
          <w:i/>
          <w:sz w:val="18"/>
        </w:rPr>
        <w:t xml:space="preserve"> statement, and kept pondering what kind of salutation this was.</w:t>
      </w:r>
      <w:r w:rsidRPr="001C3EEE">
        <w:rPr>
          <w:rFonts w:ascii="Century Gothic" w:hAnsi="Century Gothic"/>
          <w:i/>
          <w:sz w:val="18"/>
        </w:rPr>
        <w:t xml:space="preserve"> </w:t>
      </w:r>
      <w:r w:rsidRPr="001C3EEE">
        <w:rPr>
          <w:rStyle w:val="text"/>
          <w:rFonts w:ascii="Century Gothic" w:hAnsi="Century Gothic"/>
          <w:i/>
          <w:sz w:val="18"/>
          <w:vertAlign w:val="superscript"/>
        </w:rPr>
        <w:t>30 </w:t>
      </w:r>
      <w:r w:rsidRPr="001C3EEE">
        <w:rPr>
          <w:rStyle w:val="text"/>
          <w:rFonts w:ascii="Century Gothic" w:hAnsi="Century Gothic"/>
          <w:i/>
          <w:sz w:val="18"/>
        </w:rPr>
        <w:t>The angel said to her, “Do not be afraid, Mary; for you have found favor with God.</w:t>
      </w:r>
      <w:r w:rsidRPr="001C3EEE">
        <w:rPr>
          <w:rFonts w:ascii="Century Gothic" w:hAnsi="Century Gothic"/>
          <w:i/>
          <w:sz w:val="18"/>
        </w:rPr>
        <w:t xml:space="preserve"> </w:t>
      </w:r>
      <w:r w:rsidRPr="001C3EEE">
        <w:rPr>
          <w:rStyle w:val="text"/>
          <w:rFonts w:ascii="Century Gothic" w:hAnsi="Century Gothic"/>
          <w:i/>
          <w:sz w:val="18"/>
          <w:vertAlign w:val="superscript"/>
        </w:rPr>
        <w:t>31 </w:t>
      </w:r>
      <w:r w:rsidRPr="001C3EEE">
        <w:rPr>
          <w:rStyle w:val="text"/>
          <w:rFonts w:ascii="Century Gothic" w:hAnsi="Century Gothic"/>
          <w:i/>
          <w:sz w:val="18"/>
        </w:rPr>
        <w:t>And behold, you will conceive in your womb and bear a son, and you shall name Him Jesus.</w:t>
      </w:r>
      <w:r w:rsidRPr="001C3EEE">
        <w:rPr>
          <w:rFonts w:ascii="Century Gothic" w:hAnsi="Century Gothic"/>
          <w:i/>
          <w:sz w:val="18"/>
        </w:rPr>
        <w:t xml:space="preserve"> </w:t>
      </w:r>
      <w:r w:rsidRPr="001C3EEE">
        <w:rPr>
          <w:rStyle w:val="text"/>
          <w:rFonts w:ascii="Century Gothic" w:hAnsi="Century Gothic"/>
          <w:i/>
          <w:sz w:val="18"/>
          <w:vertAlign w:val="superscript"/>
        </w:rPr>
        <w:t>32 </w:t>
      </w:r>
      <w:r w:rsidRPr="001C3EEE">
        <w:rPr>
          <w:rStyle w:val="text"/>
          <w:rFonts w:ascii="Century Gothic" w:hAnsi="Century Gothic"/>
          <w:i/>
          <w:sz w:val="18"/>
        </w:rPr>
        <w:t>He will be great and will be called the Son of the Most High; and the Lord God will give Him the throne of His father David;</w:t>
      </w:r>
      <w:r w:rsidRPr="001C3EEE">
        <w:rPr>
          <w:rFonts w:ascii="Century Gothic" w:hAnsi="Century Gothic"/>
          <w:i/>
          <w:sz w:val="18"/>
        </w:rPr>
        <w:t xml:space="preserve"> </w:t>
      </w:r>
      <w:r w:rsidRPr="001C3EEE">
        <w:rPr>
          <w:rStyle w:val="text"/>
          <w:rFonts w:ascii="Century Gothic" w:hAnsi="Century Gothic"/>
          <w:i/>
          <w:sz w:val="18"/>
          <w:vertAlign w:val="superscript"/>
        </w:rPr>
        <w:t>33 </w:t>
      </w:r>
      <w:r w:rsidRPr="001C3EEE">
        <w:rPr>
          <w:rStyle w:val="text"/>
          <w:rFonts w:ascii="Century Gothic" w:hAnsi="Century Gothic"/>
          <w:i/>
          <w:sz w:val="18"/>
        </w:rPr>
        <w:t>and He will reign over the house of Jacob forever, and His kingdom will have no end.”</w:t>
      </w:r>
    </w:p>
    <w:p w:rsidR="009C42F0" w:rsidRPr="009C42F0" w:rsidRDefault="009C42F0" w:rsidP="009C42F0">
      <w:pPr>
        <w:spacing w:before="120"/>
        <w:ind w:left="630" w:firstLine="0"/>
        <w:rPr>
          <w:rFonts w:ascii="Century Gothic" w:hAnsi="Century Gothic"/>
          <w:sz w:val="20"/>
        </w:rPr>
      </w:pPr>
      <w:r w:rsidRPr="009C42F0">
        <w:rPr>
          <w:rFonts w:ascii="Century Gothic" w:hAnsi="Century Gothic"/>
          <w:sz w:val="20"/>
        </w:rPr>
        <w:t xml:space="preserve">3. </w:t>
      </w:r>
      <w:r w:rsidR="00C54C1B">
        <w:rPr>
          <w:rFonts w:ascii="Century Gothic" w:hAnsi="Century Gothic"/>
          <w:sz w:val="20"/>
        </w:rPr>
        <w:t>His life reflected the favor of God</w:t>
      </w:r>
    </w:p>
    <w:p w:rsidR="00D7200E" w:rsidRPr="009C42F0" w:rsidRDefault="001C3EEE" w:rsidP="007B4715">
      <w:pPr>
        <w:spacing w:before="120"/>
        <w:ind w:left="900" w:firstLine="0"/>
        <w:rPr>
          <w:rFonts w:ascii="Century Gothic" w:hAnsi="Century Gothic"/>
          <w:i/>
          <w:sz w:val="20"/>
        </w:rPr>
      </w:pPr>
      <w:r w:rsidRPr="001C3EEE">
        <w:rPr>
          <w:rFonts w:ascii="Century Gothic" w:hAnsi="Century Gothic"/>
          <w:sz w:val="20"/>
        </w:rPr>
        <w:t>Cf.</w:t>
      </w:r>
      <w:r>
        <w:rPr>
          <w:rFonts w:ascii="Century Gothic" w:hAnsi="Century Gothic"/>
          <w:b/>
          <w:sz w:val="20"/>
        </w:rPr>
        <w:t xml:space="preserve"> </w:t>
      </w:r>
      <w:r w:rsidR="009C42F0" w:rsidRPr="009C42F0">
        <w:rPr>
          <w:rFonts w:ascii="Century Gothic" w:hAnsi="Century Gothic"/>
          <w:b/>
          <w:sz w:val="20"/>
        </w:rPr>
        <w:t xml:space="preserve">Matthew 3:16-17, </w:t>
      </w:r>
      <w:r w:rsidR="00C54C1B">
        <w:rPr>
          <w:rFonts w:ascii="Century Gothic" w:hAnsi="Century Gothic"/>
          <w:b/>
          <w:sz w:val="20"/>
        </w:rPr>
        <w:t xml:space="preserve">Matthew 17:1-8 </w:t>
      </w:r>
      <w:r w:rsidR="009C42F0" w:rsidRPr="009C42F0">
        <w:rPr>
          <w:rFonts w:ascii="Century Gothic" w:hAnsi="Century Gothic"/>
          <w:b/>
          <w:sz w:val="20"/>
        </w:rPr>
        <w:t>John 14:1-6</w:t>
      </w:r>
      <w:r w:rsidR="009C42F0" w:rsidRPr="009C42F0">
        <w:rPr>
          <w:rFonts w:ascii="Century Gothic" w:hAnsi="Century Gothic"/>
          <w:i/>
          <w:sz w:val="20"/>
        </w:rPr>
        <w:t xml:space="preserve"> </w:t>
      </w:r>
    </w:p>
    <w:sectPr w:rsidR="00D7200E" w:rsidRPr="009C42F0" w:rsidSect="00C25C4F">
      <w:headerReference w:type="even" r:id="rId9"/>
      <w:headerReference w:type="first" r:id="rId10"/>
      <w:pgSz w:w="7920" w:h="12240" w:code="6"/>
      <w:pgMar w:top="540" w:right="630" w:bottom="360" w:left="648"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194" w:rsidRDefault="00D30194">
      <w:r>
        <w:separator/>
      </w:r>
    </w:p>
  </w:endnote>
  <w:endnote w:type="continuationSeparator" w:id="0">
    <w:p w:rsidR="00D30194" w:rsidRDefault="00D3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194" w:rsidRDefault="00D30194">
      <w:r>
        <w:separator/>
      </w:r>
    </w:p>
  </w:footnote>
  <w:footnote w:type="continuationSeparator" w:id="0">
    <w:p w:rsidR="00D30194" w:rsidRDefault="00D3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1A" w:rsidRDefault="00911B1A">
    <w:pPr>
      <w:pStyle w:val="Header"/>
    </w:pPr>
    <w:r>
      <w:rPr>
        <w:noProof/>
      </w:rPr>
      <w:drawing>
        <wp:anchor distT="0" distB="0" distL="114300" distR="114300" simplePos="0" relativeHeight="251660288" behindDoc="1" locked="0" layoutInCell="0" allowOverlap="1" wp14:anchorId="61F42CC9" wp14:editId="6F6715F9">
          <wp:simplePos x="0" y="0"/>
          <wp:positionH relativeFrom="margin">
            <wp:align>center</wp:align>
          </wp:positionH>
          <wp:positionV relativeFrom="margin">
            <wp:align>center</wp:align>
          </wp:positionV>
          <wp:extent cx="6685915" cy="3724910"/>
          <wp:effectExtent l="0" t="0" r="635" b="8890"/>
          <wp:wrapNone/>
          <wp:docPr id="7" name="Picture 7" descr="just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9786438" descr="just Fait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85915" cy="3724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1A" w:rsidRDefault="00911B1A" w:rsidP="00911B1A">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9264" behindDoc="1" locked="0" layoutInCell="1" allowOverlap="1" wp14:anchorId="60C2F46E" wp14:editId="32280D48">
          <wp:simplePos x="0" y="0"/>
          <wp:positionH relativeFrom="column">
            <wp:posOffset>-97790</wp:posOffset>
          </wp:positionH>
          <wp:positionV relativeFrom="paragraph">
            <wp:posOffset>19050</wp:posOffset>
          </wp:positionV>
          <wp:extent cx="1935480" cy="317500"/>
          <wp:effectExtent l="19050" t="0" r="7620" b="0"/>
          <wp:wrapNone/>
          <wp:docPr id="8"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911B1A" w:rsidRPr="00E049B5" w:rsidRDefault="009C42F0" w:rsidP="00911B1A">
    <w:pPr>
      <w:pStyle w:val="Header"/>
      <w:jc w:val="right"/>
      <w:rPr>
        <w:rFonts w:ascii="Century Gothic" w:hAnsi="Century Gothic"/>
        <w:sz w:val="22"/>
        <w:szCs w:val="22"/>
      </w:rPr>
    </w:pPr>
    <w:r>
      <w:rPr>
        <w:rFonts w:ascii="Century Gothic" w:hAnsi="Century Gothic"/>
        <w:sz w:val="22"/>
        <w:szCs w:val="22"/>
      </w:rPr>
      <w:t>December 1</w:t>
    </w:r>
    <w:r w:rsidR="00F827F7">
      <w:rPr>
        <w:rFonts w:ascii="Century Gothic" w:hAnsi="Century Gothic"/>
        <w:sz w:val="22"/>
        <w:szCs w:val="22"/>
      </w:rPr>
      <w:t xml:space="preserve">, </w:t>
    </w:r>
    <w:r w:rsidR="00342EA5">
      <w:rPr>
        <w:rFonts w:ascii="Century Gothic" w:hAnsi="Century Gothic"/>
        <w:sz w:val="22"/>
        <w:szCs w:val="22"/>
      </w:rPr>
      <w:t>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A6C6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A395E"/>
    <w:multiLevelType w:val="hybridMultilevel"/>
    <w:tmpl w:val="3ED6E53A"/>
    <w:lvl w:ilvl="0" w:tplc="75C231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B4D05"/>
    <w:multiLevelType w:val="hybridMultilevel"/>
    <w:tmpl w:val="175EBC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7C2702"/>
    <w:multiLevelType w:val="hybridMultilevel"/>
    <w:tmpl w:val="5CFCB0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18683F"/>
    <w:multiLevelType w:val="hybridMultilevel"/>
    <w:tmpl w:val="17B006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361B4"/>
    <w:multiLevelType w:val="multilevel"/>
    <w:tmpl w:val="F4D8C8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5C23BA3"/>
    <w:multiLevelType w:val="multilevel"/>
    <w:tmpl w:val="1846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17508F"/>
    <w:multiLevelType w:val="hybridMultilevel"/>
    <w:tmpl w:val="26DAF01C"/>
    <w:lvl w:ilvl="0" w:tplc="677C6AA8">
      <w:start w:val="1"/>
      <w:numFmt w:val="upperLetter"/>
      <w:lvlText w:val="%1."/>
      <w:lvlJc w:val="left"/>
      <w:pPr>
        <w:ind w:left="810" w:hanging="360"/>
      </w:pPr>
      <w:rPr>
        <w:rFonts w:cs="Times New Roman"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B504E92"/>
    <w:multiLevelType w:val="multilevel"/>
    <w:tmpl w:val="FD00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47786B"/>
    <w:multiLevelType w:val="hybridMultilevel"/>
    <w:tmpl w:val="D1C052A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66B48"/>
    <w:multiLevelType w:val="hybridMultilevel"/>
    <w:tmpl w:val="FE9E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C12D2"/>
    <w:multiLevelType w:val="hybridMultilevel"/>
    <w:tmpl w:val="6C7C4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E6E98"/>
    <w:multiLevelType w:val="hybridMultilevel"/>
    <w:tmpl w:val="7E32E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62486"/>
    <w:multiLevelType w:val="multilevel"/>
    <w:tmpl w:val="CF36083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14" w15:restartNumberingAfterBreak="0">
    <w:nsid w:val="45AB7943"/>
    <w:multiLevelType w:val="multilevel"/>
    <w:tmpl w:val="C07A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3A5708"/>
    <w:multiLevelType w:val="hybridMultilevel"/>
    <w:tmpl w:val="2BEC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E0FBE"/>
    <w:multiLevelType w:val="hybridMultilevel"/>
    <w:tmpl w:val="6B007124"/>
    <w:lvl w:ilvl="0" w:tplc="63F885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1F85152"/>
    <w:multiLevelType w:val="multilevel"/>
    <w:tmpl w:val="ECD6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D739C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99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15:restartNumberingAfterBreak="0">
    <w:nsid w:val="5FD662D4"/>
    <w:multiLevelType w:val="multilevel"/>
    <w:tmpl w:val="791E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EE0A07"/>
    <w:multiLevelType w:val="hybridMultilevel"/>
    <w:tmpl w:val="C494D9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1" w15:restartNumberingAfterBreak="0">
    <w:nsid w:val="6A214934"/>
    <w:multiLevelType w:val="hybridMultilevel"/>
    <w:tmpl w:val="5796A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61236"/>
    <w:multiLevelType w:val="hybridMultilevel"/>
    <w:tmpl w:val="5C8036B0"/>
    <w:lvl w:ilvl="0" w:tplc="0CF208F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0DB4BB1"/>
    <w:multiLevelType w:val="hybridMultilevel"/>
    <w:tmpl w:val="67F80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173CE"/>
    <w:multiLevelType w:val="hybridMultilevel"/>
    <w:tmpl w:val="096AA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EB58EE"/>
    <w:multiLevelType w:val="hybridMultilevel"/>
    <w:tmpl w:val="CB5E83FC"/>
    <w:lvl w:ilvl="0" w:tplc="0B284D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B0FDA"/>
    <w:multiLevelType w:val="hybridMultilevel"/>
    <w:tmpl w:val="ADB8FE88"/>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0"/>
  </w:num>
  <w:num w:numId="3">
    <w:abstractNumId w:val="11"/>
  </w:num>
  <w:num w:numId="4">
    <w:abstractNumId w:val="10"/>
  </w:num>
  <w:num w:numId="5">
    <w:abstractNumId w:val="20"/>
  </w:num>
  <w:num w:numId="6">
    <w:abstractNumId w:val="12"/>
  </w:num>
  <w:num w:numId="7">
    <w:abstractNumId w:val="24"/>
  </w:num>
  <w:num w:numId="8">
    <w:abstractNumId w:val="26"/>
  </w:num>
  <w:num w:numId="9">
    <w:abstractNumId w:val="2"/>
  </w:num>
  <w:num w:numId="10">
    <w:abstractNumId w:val="9"/>
  </w:num>
  <w:num w:numId="11">
    <w:abstractNumId w:val="16"/>
  </w:num>
  <w:num w:numId="12">
    <w:abstractNumId w:val="23"/>
  </w:num>
  <w:num w:numId="13">
    <w:abstractNumId w:val="1"/>
  </w:num>
  <w:num w:numId="14">
    <w:abstractNumId w:val="7"/>
  </w:num>
  <w:num w:numId="15">
    <w:abstractNumId w:val="21"/>
  </w:num>
  <w:num w:numId="16">
    <w:abstractNumId w:val="22"/>
  </w:num>
  <w:num w:numId="17">
    <w:abstractNumId w:val="25"/>
  </w:num>
  <w:num w:numId="18">
    <w:abstractNumId w:val="3"/>
  </w:num>
  <w:num w:numId="19">
    <w:abstractNumId w:val="4"/>
  </w:num>
  <w:num w:numId="20">
    <w:abstractNumId w:val="15"/>
  </w:num>
  <w:num w:numId="21">
    <w:abstractNumId w:val="14"/>
  </w:num>
  <w:num w:numId="22">
    <w:abstractNumId w:val="6"/>
  </w:num>
  <w:num w:numId="23">
    <w:abstractNumId w:val="8"/>
  </w:num>
  <w:num w:numId="24">
    <w:abstractNumId w:val="5"/>
  </w:num>
  <w:num w:numId="25">
    <w:abstractNumId w:val="13"/>
  </w:num>
  <w:num w:numId="26">
    <w:abstractNumId w:val="17"/>
  </w:num>
  <w:num w:numId="2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1A"/>
    <w:rsid w:val="000043E0"/>
    <w:rsid w:val="00005889"/>
    <w:rsid w:val="00007701"/>
    <w:rsid w:val="00010736"/>
    <w:rsid w:val="00010BB9"/>
    <w:rsid w:val="00031F09"/>
    <w:rsid w:val="000344E6"/>
    <w:rsid w:val="00055703"/>
    <w:rsid w:val="00056B2B"/>
    <w:rsid w:val="0006211A"/>
    <w:rsid w:val="00062F78"/>
    <w:rsid w:val="00073F7D"/>
    <w:rsid w:val="00075138"/>
    <w:rsid w:val="00076181"/>
    <w:rsid w:val="00082924"/>
    <w:rsid w:val="000A1430"/>
    <w:rsid w:val="000A15E9"/>
    <w:rsid w:val="000A4A3D"/>
    <w:rsid w:val="000C5A56"/>
    <w:rsid w:val="000E1D75"/>
    <w:rsid w:val="000E5C5F"/>
    <w:rsid w:val="000F5584"/>
    <w:rsid w:val="00101B7A"/>
    <w:rsid w:val="00102146"/>
    <w:rsid w:val="00106C7F"/>
    <w:rsid w:val="00115A83"/>
    <w:rsid w:val="00132DCF"/>
    <w:rsid w:val="001427DD"/>
    <w:rsid w:val="00144C64"/>
    <w:rsid w:val="001458F8"/>
    <w:rsid w:val="00146A03"/>
    <w:rsid w:val="00161113"/>
    <w:rsid w:val="00165E60"/>
    <w:rsid w:val="00166442"/>
    <w:rsid w:val="001719EA"/>
    <w:rsid w:val="00187F83"/>
    <w:rsid w:val="001A27B1"/>
    <w:rsid w:val="001A7706"/>
    <w:rsid w:val="001B4038"/>
    <w:rsid w:val="001C2CCA"/>
    <w:rsid w:val="001C3EEE"/>
    <w:rsid w:val="001D1FB0"/>
    <w:rsid w:val="001D5CC8"/>
    <w:rsid w:val="001D7093"/>
    <w:rsid w:val="001E28B0"/>
    <w:rsid w:val="001E4FD6"/>
    <w:rsid w:val="001F33FF"/>
    <w:rsid w:val="001F487A"/>
    <w:rsid w:val="001F7417"/>
    <w:rsid w:val="00202705"/>
    <w:rsid w:val="002038A9"/>
    <w:rsid w:val="00204D6A"/>
    <w:rsid w:val="0021166C"/>
    <w:rsid w:val="00214CAD"/>
    <w:rsid w:val="002203EC"/>
    <w:rsid w:val="002266C7"/>
    <w:rsid w:val="002310E7"/>
    <w:rsid w:val="00237141"/>
    <w:rsid w:val="00237444"/>
    <w:rsid w:val="00245771"/>
    <w:rsid w:val="00245C9B"/>
    <w:rsid w:val="002506E9"/>
    <w:rsid w:val="00255051"/>
    <w:rsid w:val="00263E38"/>
    <w:rsid w:val="00265B78"/>
    <w:rsid w:val="002725B8"/>
    <w:rsid w:val="002740C4"/>
    <w:rsid w:val="00276CB3"/>
    <w:rsid w:val="002907C3"/>
    <w:rsid w:val="002A04CA"/>
    <w:rsid w:val="002A3EBD"/>
    <w:rsid w:val="002A4D1F"/>
    <w:rsid w:val="002B26AC"/>
    <w:rsid w:val="002C21B1"/>
    <w:rsid w:val="002C5A9C"/>
    <w:rsid w:val="002D0208"/>
    <w:rsid w:val="002D059D"/>
    <w:rsid w:val="002D158B"/>
    <w:rsid w:val="002D5053"/>
    <w:rsid w:val="002D7897"/>
    <w:rsid w:val="002E3C38"/>
    <w:rsid w:val="002E4BE1"/>
    <w:rsid w:val="002E6F68"/>
    <w:rsid w:val="002E7E13"/>
    <w:rsid w:val="002F127B"/>
    <w:rsid w:val="002F448E"/>
    <w:rsid w:val="00301302"/>
    <w:rsid w:val="00301983"/>
    <w:rsid w:val="00302B69"/>
    <w:rsid w:val="0030450F"/>
    <w:rsid w:val="0031174F"/>
    <w:rsid w:val="0031636B"/>
    <w:rsid w:val="00327FA9"/>
    <w:rsid w:val="00330D7C"/>
    <w:rsid w:val="00342EA5"/>
    <w:rsid w:val="00344594"/>
    <w:rsid w:val="00357277"/>
    <w:rsid w:val="003629EF"/>
    <w:rsid w:val="00365EA5"/>
    <w:rsid w:val="00372122"/>
    <w:rsid w:val="00376159"/>
    <w:rsid w:val="003840A8"/>
    <w:rsid w:val="003952BA"/>
    <w:rsid w:val="003A2BFF"/>
    <w:rsid w:val="003A745E"/>
    <w:rsid w:val="003B3412"/>
    <w:rsid w:val="003B5EB0"/>
    <w:rsid w:val="003C3AE9"/>
    <w:rsid w:val="003C4A28"/>
    <w:rsid w:val="003D07D1"/>
    <w:rsid w:val="003D19D1"/>
    <w:rsid w:val="003D7489"/>
    <w:rsid w:val="003E25F0"/>
    <w:rsid w:val="003E54C0"/>
    <w:rsid w:val="003F20CB"/>
    <w:rsid w:val="003F2D09"/>
    <w:rsid w:val="003F7F1F"/>
    <w:rsid w:val="00403744"/>
    <w:rsid w:val="004040F5"/>
    <w:rsid w:val="0040475D"/>
    <w:rsid w:val="004058EA"/>
    <w:rsid w:val="004218E7"/>
    <w:rsid w:val="0042317B"/>
    <w:rsid w:val="0042577E"/>
    <w:rsid w:val="004344B5"/>
    <w:rsid w:val="00445171"/>
    <w:rsid w:val="004507ED"/>
    <w:rsid w:val="00457BC7"/>
    <w:rsid w:val="0046563D"/>
    <w:rsid w:val="00466395"/>
    <w:rsid w:val="00471189"/>
    <w:rsid w:val="00474893"/>
    <w:rsid w:val="0047766D"/>
    <w:rsid w:val="00486904"/>
    <w:rsid w:val="0049248F"/>
    <w:rsid w:val="004B1A38"/>
    <w:rsid w:val="004B728D"/>
    <w:rsid w:val="004C031B"/>
    <w:rsid w:val="004D29CD"/>
    <w:rsid w:val="004D4000"/>
    <w:rsid w:val="004D6513"/>
    <w:rsid w:val="004D7DF6"/>
    <w:rsid w:val="004F0F09"/>
    <w:rsid w:val="00504BD0"/>
    <w:rsid w:val="00511EB2"/>
    <w:rsid w:val="00515124"/>
    <w:rsid w:val="00522CC8"/>
    <w:rsid w:val="005312D5"/>
    <w:rsid w:val="005321D3"/>
    <w:rsid w:val="00541669"/>
    <w:rsid w:val="00545DD4"/>
    <w:rsid w:val="00555682"/>
    <w:rsid w:val="00555FCC"/>
    <w:rsid w:val="005570BC"/>
    <w:rsid w:val="005579C2"/>
    <w:rsid w:val="00560CCD"/>
    <w:rsid w:val="0056131B"/>
    <w:rsid w:val="00563689"/>
    <w:rsid w:val="00563A8A"/>
    <w:rsid w:val="00567467"/>
    <w:rsid w:val="00573E79"/>
    <w:rsid w:val="00576562"/>
    <w:rsid w:val="00576DC8"/>
    <w:rsid w:val="0058409A"/>
    <w:rsid w:val="005869A3"/>
    <w:rsid w:val="00594AE3"/>
    <w:rsid w:val="005A3541"/>
    <w:rsid w:val="005A53B8"/>
    <w:rsid w:val="005B126C"/>
    <w:rsid w:val="005B16A0"/>
    <w:rsid w:val="005D2906"/>
    <w:rsid w:val="005D4AFD"/>
    <w:rsid w:val="005D60E4"/>
    <w:rsid w:val="005D70CC"/>
    <w:rsid w:val="005F072E"/>
    <w:rsid w:val="005F1D95"/>
    <w:rsid w:val="005F7194"/>
    <w:rsid w:val="0060334D"/>
    <w:rsid w:val="0061247D"/>
    <w:rsid w:val="006137C6"/>
    <w:rsid w:val="00617287"/>
    <w:rsid w:val="006174F2"/>
    <w:rsid w:val="00625C85"/>
    <w:rsid w:val="006261EA"/>
    <w:rsid w:val="00633759"/>
    <w:rsid w:val="00643D80"/>
    <w:rsid w:val="00644DDE"/>
    <w:rsid w:val="00667B7E"/>
    <w:rsid w:val="0067362D"/>
    <w:rsid w:val="0067679F"/>
    <w:rsid w:val="006773CB"/>
    <w:rsid w:val="0068138A"/>
    <w:rsid w:val="006932ED"/>
    <w:rsid w:val="006A7A93"/>
    <w:rsid w:val="006B32BF"/>
    <w:rsid w:val="006C2CE8"/>
    <w:rsid w:val="006D509A"/>
    <w:rsid w:val="006F2DD1"/>
    <w:rsid w:val="00700EC8"/>
    <w:rsid w:val="00720A32"/>
    <w:rsid w:val="00720D95"/>
    <w:rsid w:val="00724363"/>
    <w:rsid w:val="0072643E"/>
    <w:rsid w:val="00744859"/>
    <w:rsid w:val="00751D6B"/>
    <w:rsid w:val="00752272"/>
    <w:rsid w:val="00762C59"/>
    <w:rsid w:val="00766694"/>
    <w:rsid w:val="00771421"/>
    <w:rsid w:val="00774DCC"/>
    <w:rsid w:val="00787332"/>
    <w:rsid w:val="00787397"/>
    <w:rsid w:val="007909E3"/>
    <w:rsid w:val="00792CD1"/>
    <w:rsid w:val="007B4715"/>
    <w:rsid w:val="007B6486"/>
    <w:rsid w:val="007C3D67"/>
    <w:rsid w:val="007C5629"/>
    <w:rsid w:val="007C5AC5"/>
    <w:rsid w:val="007F3316"/>
    <w:rsid w:val="007F5173"/>
    <w:rsid w:val="007F7BE6"/>
    <w:rsid w:val="0080046A"/>
    <w:rsid w:val="00804AEB"/>
    <w:rsid w:val="008073BB"/>
    <w:rsid w:val="00811615"/>
    <w:rsid w:val="008250E7"/>
    <w:rsid w:val="008261F4"/>
    <w:rsid w:val="00826792"/>
    <w:rsid w:val="00831516"/>
    <w:rsid w:val="008323B4"/>
    <w:rsid w:val="008335D9"/>
    <w:rsid w:val="00835B31"/>
    <w:rsid w:val="00841BF2"/>
    <w:rsid w:val="00843074"/>
    <w:rsid w:val="008475D7"/>
    <w:rsid w:val="00874FC2"/>
    <w:rsid w:val="0089052F"/>
    <w:rsid w:val="008916A6"/>
    <w:rsid w:val="00893C49"/>
    <w:rsid w:val="008A0ABA"/>
    <w:rsid w:val="008A1FCC"/>
    <w:rsid w:val="008A54D1"/>
    <w:rsid w:val="008A6BF1"/>
    <w:rsid w:val="008A6BF9"/>
    <w:rsid w:val="008A7951"/>
    <w:rsid w:val="008C1927"/>
    <w:rsid w:val="008C25EA"/>
    <w:rsid w:val="008C297A"/>
    <w:rsid w:val="008C61C9"/>
    <w:rsid w:val="008D0E8F"/>
    <w:rsid w:val="008D161A"/>
    <w:rsid w:val="008E2425"/>
    <w:rsid w:val="008E62AF"/>
    <w:rsid w:val="008F1EB5"/>
    <w:rsid w:val="0090557D"/>
    <w:rsid w:val="0090662D"/>
    <w:rsid w:val="00910D79"/>
    <w:rsid w:val="00911B1A"/>
    <w:rsid w:val="00914759"/>
    <w:rsid w:val="0091747B"/>
    <w:rsid w:val="009272C4"/>
    <w:rsid w:val="00936A34"/>
    <w:rsid w:val="00940F1A"/>
    <w:rsid w:val="00953BE8"/>
    <w:rsid w:val="009621CB"/>
    <w:rsid w:val="009742ED"/>
    <w:rsid w:val="009748CB"/>
    <w:rsid w:val="00980223"/>
    <w:rsid w:val="00980409"/>
    <w:rsid w:val="00997328"/>
    <w:rsid w:val="009A7694"/>
    <w:rsid w:val="009B5B14"/>
    <w:rsid w:val="009B725A"/>
    <w:rsid w:val="009C1C27"/>
    <w:rsid w:val="009C42F0"/>
    <w:rsid w:val="009C5638"/>
    <w:rsid w:val="009D3191"/>
    <w:rsid w:val="009D4515"/>
    <w:rsid w:val="009D67BE"/>
    <w:rsid w:val="00A00736"/>
    <w:rsid w:val="00A06E3B"/>
    <w:rsid w:val="00A24664"/>
    <w:rsid w:val="00A24D12"/>
    <w:rsid w:val="00A25285"/>
    <w:rsid w:val="00A27408"/>
    <w:rsid w:val="00A30440"/>
    <w:rsid w:val="00A3503D"/>
    <w:rsid w:val="00A40B9F"/>
    <w:rsid w:val="00A50748"/>
    <w:rsid w:val="00A60ADC"/>
    <w:rsid w:val="00A8041C"/>
    <w:rsid w:val="00A87221"/>
    <w:rsid w:val="00A87783"/>
    <w:rsid w:val="00A936AF"/>
    <w:rsid w:val="00A951C5"/>
    <w:rsid w:val="00AB181F"/>
    <w:rsid w:val="00AB39B2"/>
    <w:rsid w:val="00AB3C48"/>
    <w:rsid w:val="00AB5C42"/>
    <w:rsid w:val="00AD4A13"/>
    <w:rsid w:val="00AE0A9B"/>
    <w:rsid w:val="00AE19C2"/>
    <w:rsid w:val="00AE31AB"/>
    <w:rsid w:val="00AE5BA2"/>
    <w:rsid w:val="00AF464B"/>
    <w:rsid w:val="00AF6D8B"/>
    <w:rsid w:val="00B03A82"/>
    <w:rsid w:val="00B049FC"/>
    <w:rsid w:val="00B056C2"/>
    <w:rsid w:val="00B1618D"/>
    <w:rsid w:val="00B204FC"/>
    <w:rsid w:val="00B227F6"/>
    <w:rsid w:val="00B274EE"/>
    <w:rsid w:val="00B3633C"/>
    <w:rsid w:val="00B45C08"/>
    <w:rsid w:val="00B57279"/>
    <w:rsid w:val="00B61D0C"/>
    <w:rsid w:val="00B66C73"/>
    <w:rsid w:val="00B671EC"/>
    <w:rsid w:val="00B72510"/>
    <w:rsid w:val="00B74AAB"/>
    <w:rsid w:val="00B80EE0"/>
    <w:rsid w:val="00B82CD7"/>
    <w:rsid w:val="00B9744D"/>
    <w:rsid w:val="00BA346D"/>
    <w:rsid w:val="00BA6246"/>
    <w:rsid w:val="00BA6C87"/>
    <w:rsid w:val="00BB2129"/>
    <w:rsid w:val="00BB577E"/>
    <w:rsid w:val="00BB7043"/>
    <w:rsid w:val="00BC0DF1"/>
    <w:rsid w:val="00BC3D64"/>
    <w:rsid w:val="00BD19AC"/>
    <w:rsid w:val="00BD1DCD"/>
    <w:rsid w:val="00BD5F71"/>
    <w:rsid w:val="00BE6702"/>
    <w:rsid w:val="00BF31AC"/>
    <w:rsid w:val="00BF4552"/>
    <w:rsid w:val="00BF7A54"/>
    <w:rsid w:val="00C1310A"/>
    <w:rsid w:val="00C16809"/>
    <w:rsid w:val="00C25C4F"/>
    <w:rsid w:val="00C26E97"/>
    <w:rsid w:val="00C40287"/>
    <w:rsid w:val="00C54C1B"/>
    <w:rsid w:val="00C608B5"/>
    <w:rsid w:val="00C61288"/>
    <w:rsid w:val="00C62151"/>
    <w:rsid w:val="00C63993"/>
    <w:rsid w:val="00C76472"/>
    <w:rsid w:val="00C90B73"/>
    <w:rsid w:val="00CA65A2"/>
    <w:rsid w:val="00CB50AE"/>
    <w:rsid w:val="00CB544A"/>
    <w:rsid w:val="00CD026B"/>
    <w:rsid w:val="00CD53F4"/>
    <w:rsid w:val="00CE5249"/>
    <w:rsid w:val="00CF06FE"/>
    <w:rsid w:val="00CF7609"/>
    <w:rsid w:val="00D02157"/>
    <w:rsid w:val="00D0465E"/>
    <w:rsid w:val="00D04B32"/>
    <w:rsid w:val="00D06461"/>
    <w:rsid w:val="00D06E64"/>
    <w:rsid w:val="00D10B79"/>
    <w:rsid w:val="00D1126A"/>
    <w:rsid w:val="00D22004"/>
    <w:rsid w:val="00D30194"/>
    <w:rsid w:val="00D4039F"/>
    <w:rsid w:val="00D44BDB"/>
    <w:rsid w:val="00D479C3"/>
    <w:rsid w:val="00D52B0B"/>
    <w:rsid w:val="00D556EC"/>
    <w:rsid w:val="00D7200E"/>
    <w:rsid w:val="00D8236C"/>
    <w:rsid w:val="00D86180"/>
    <w:rsid w:val="00D95987"/>
    <w:rsid w:val="00D96900"/>
    <w:rsid w:val="00D96A02"/>
    <w:rsid w:val="00DA1A68"/>
    <w:rsid w:val="00DA557A"/>
    <w:rsid w:val="00DB12B5"/>
    <w:rsid w:val="00DB2E0C"/>
    <w:rsid w:val="00DC2244"/>
    <w:rsid w:val="00DC395F"/>
    <w:rsid w:val="00DC7EEA"/>
    <w:rsid w:val="00DD189F"/>
    <w:rsid w:val="00DE3403"/>
    <w:rsid w:val="00DF2C13"/>
    <w:rsid w:val="00DF5999"/>
    <w:rsid w:val="00DF61C8"/>
    <w:rsid w:val="00DF730C"/>
    <w:rsid w:val="00E00CA6"/>
    <w:rsid w:val="00E129B2"/>
    <w:rsid w:val="00E22AB7"/>
    <w:rsid w:val="00E2516A"/>
    <w:rsid w:val="00E25828"/>
    <w:rsid w:val="00E354C2"/>
    <w:rsid w:val="00E530B0"/>
    <w:rsid w:val="00E55890"/>
    <w:rsid w:val="00E5745D"/>
    <w:rsid w:val="00E93C91"/>
    <w:rsid w:val="00E97BB1"/>
    <w:rsid w:val="00EC1BBD"/>
    <w:rsid w:val="00EC44B0"/>
    <w:rsid w:val="00EC6ADF"/>
    <w:rsid w:val="00ED06AD"/>
    <w:rsid w:val="00ED0CDE"/>
    <w:rsid w:val="00ED1962"/>
    <w:rsid w:val="00ED411C"/>
    <w:rsid w:val="00ED59D2"/>
    <w:rsid w:val="00ED5A75"/>
    <w:rsid w:val="00EE18F0"/>
    <w:rsid w:val="00EE1E81"/>
    <w:rsid w:val="00EE2AF5"/>
    <w:rsid w:val="00EE70F2"/>
    <w:rsid w:val="00EE7DA8"/>
    <w:rsid w:val="00EF1490"/>
    <w:rsid w:val="00EF5011"/>
    <w:rsid w:val="00F146C5"/>
    <w:rsid w:val="00F16D45"/>
    <w:rsid w:val="00F26704"/>
    <w:rsid w:val="00F31F88"/>
    <w:rsid w:val="00F3251D"/>
    <w:rsid w:val="00F32AF7"/>
    <w:rsid w:val="00F404A8"/>
    <w:rsid w:val="00F467B8"/>
    <w:rsid w:val="00F55F0F"/>
    <w:rsid w:val="00F56161"/>
    <w:rsid w:val="00F669BE"/>
    <w:rsid w:val="00F67B59"/>
    <w:rsid w:val="00F80102"/>
    <w:rsid w:val="00F827F7"/>
    <w:rsid w:val="00F82A1D"/>
    <w:rsid w:val="00F82A33"/>
    <w:rsid w:val="00F9229A"/>
    <w:rsid w:val="00FA0B16"/>
    <w:rsid w:val="00FA3EC3"/>
    <w:rsid w:val="00FC5F35"/>
    <w:rsid w:val="00FD4B73"/>
    <w:rsid w:val="00FD4D11"/>
    <w:rsid w:val="00FD7CD7"/>
    <w:rsid w:val="00FF7E45"/>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E4110-4413-4391-AE97-65D69C42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B1A"/>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5D70CC"/>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670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6702"/>
    <w:pPr>
      <w:keepNext/>
      <w:keepLines/>
      <w:numPr>
        <w:ilvl w:val="2"/>
        <w:numId w:val="1"/>
      </w:numP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5D70CC"/>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700EC8"/>
    <w:pPr>
      <w:numPr>
        <w:ilvl w:val="4"/>
        <w:numId w:val="1"/>
      </w:numPr>
      <w:overflowPunct/>
      <w:autoSpaceDE/>
      <w:autoSpaceDN/>
      <w:adjustRightInd/>
      <w:spacing w:before="100" w:beforeAutospacing="1" w:after="100" w:afterAutospacing="1"/>
      <w:textAlignment w:val="auto"/>
      <w:outlineLvl w:val="4"/>
    </w:pPr>
    <w:rPr>
      <w:rFonts w:ascii="Times New Roman" w:hAnsi="Times New Roman"/>
      <w:b/>
      <w:bCs/>
      <w:sz w:val="20"/>
    </w:rPr>
  </w:style>
  <w:style w:type="paragraph" w:styleId="Heading6">
    <w:name w:val="heading 6"/>
    <w:basedOn w:val="Normal"/>
    <w:next w:val="Normal"/>
    <w:link w:val="Heading6Char"/>
    <w:uiPriority w:val="9"/>
    <w:semiHidden/>
    <w:unhideWhenUsed/>
    <w:qFormat/>
    <w:rsid w:val="005D70C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D70C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D70C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70C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1B1A"/>
    <w:pPr>
      <w:tabs>
        <w:tab w:val="center" w:pos="4320"/>
        <w:tab w:val="right" w:pos="8640"/>
      </w:tabs>
    </w:pPr>
  </w:style>
  <w:style w:type="character" w:customStyle="1" w:styleId="HeaderChar">
    <w:name w:val="Header Char"/>
    <w:basedOn w:val="DefaultParagraphFont"/>
    <w:link w:val="Header"/>
    <w:rsid w:val="00911B1A"/>
    <w:rPr>
      <w:rFonts w:ascii="Arial" w:eastAsia="Times New Roman" w:hAnsi="Arial" w:cs="Times New Roman"/>
      <w:sz w:val="24"/>
      <w:szCs w:val="20"/>
    </w:rPr>
  </w:style>
  <w:style w:type="character" w:styleId="Hyperlink">
    <w:name w:val="Hyperlink"/>
    <w:basedOn w:val="DefaultParagraphFont"/>
    <w:uiPriority w:val="99"/>
    <w:unhideWhenUsed/>
    <w:rsid w:val="003952BA"/>
    <w:rPr>
      <w:color w:val="0000FF"/>
      <w:u w:val="single"/>
    </w:rPr>
  </w:style>
  <w:style w:type="paragraph" w:styleId="Footer">
    <w:name w:val="footer"/>
    <w:basedOn w:val="Normal"/>
    <w:link w:val="FooterChar"/>
    <w:uiPriority w:val="99"/>
    <w:unhideWhenUsed/>
    <w:rsid w:val="001D5CC8"/>
    <w:pPr>
      <w:tabs>
        <w:tab w:val="center" w:pos="4680"/>
        <w:tab w:val="right" w:pos="9360"/>
      </w:tabs>
    </w:pPr>
  </w:style>
  <w:style w:type="character" w:customStyle="1" w:styleId="FooterChar">
    <w:name w:val="Footer Char"/>
    <w:basedOn w:val="DefaultParagraphFont"/>
    <w:link w:val="Footer"/>
    <w:uiPriority w:val="99"/>
    <w:rsid w:val="001D5CC8"/>
    <w:rPr>
      <w:rFonts w:ascii="Arial" w:eastAsia="Times New Roman" w:hAnsi="Arial" w:cs="Times New Roman"/>
      <w:sz w:val="24"/>
      <w:szCs w:val="20"/>
    </w:rPr>
  </w:style>
  <w:style w:type="paragraph" w:customStyle="1" w:styleId="line">
    <w:name w:val="line"/>
    <w:basedOn w:val="Normal"/>
    <w:rsid w:val="00700EC8"/>
    <w:pPr>
      <w:overflowPunct/>
      <w:autoSpaceDE/>
      <w:autoSpaceDN/>
      <w:adjustRightInd/>
      <w:spacing w:before="100" w:beforeAutospacing="1" w:after="100" w:afterAutospacing="1"/>
      <w:ind w:left="0" w:firstLine="0"/>
      <w:textAlignment w:val="auto"/>
    </w:pPr>
    <w:rPr>
      <w:rFonts w:ascii="Times New Roman" w:hAnsi="Times New Roman"/>
      <w:szCs w:val="24"/>
    </w:rPr>
  </w:style>
  <w:style w:type="character" w:customStyle="1" w:styleId="text">
    <w:name w:val="text"/>
    <w:basedOn w:val="DefaultParagraphFont"/>
    <w:rsid w:val="00700EC8"/>
  </w:style>
  <w:style w:type="character" w:customStyle="1" w:styleId="small-caps">
    <w:name w:val="small-caps"/>
    <w:basedOn w:val="DefaultParagraphFont"/>
    <w:rsid w:val="00700EC8"/>
  </w:style>
  <w:style w:type="character" w:customStyle="1" w:styleId="Heading5Char">
    <w:name w:val="Heading 5 Char"/>
    <w:basedOn w:val="DefaultParagraphFont"/>
    <w:link w:val="Heading5"/>
    <w:uiPriority w:val="9"/>
    <w:rsid w:val="00700EC8"/>
    <w:rPr>
      <w:rFonts w:ascii="Times New Roman" w:eastAsia="Times New Roman" w:hAnsi="Times New Roman" w:cs="Times New Roman"/>
      <w:b/>
      <w:bCs/>
      <w:sz w:val="20"/>
      <w:szCs w:val="20"/>
    </w:rPr>
  </w:style>
  <w:style w:type="character" w:styleId="Strong">
    <w:name w:val="Strong"/>
    <w:basedOn w:val="DefaultParagraphFont"/>
    <w:uiPriority w:val="22"/>
    <w:qFormat/>
    <w:rsid w:val="006174F2"/>
    <w:rPr>
      <w:b/>
      <w:bCs/>
    </w:rPr>
  </w:style>
  <w:style w:type="character" w:styleId="Emphasis">
    <w:name w:val="Emphasis"/>
    <w:basedOn w:val="DefaultParagraphFont"/>
    <w:uiPriority w:val="20"/>
    <w:qFormat/>
    <w:rsid w:val="006174F2"/>
    <w:rPr>
      <w:i/>
      <w:iCs/>
    </w:rPr>
  </w:style>
  <w:style w:type="character" w:styleId="HTMLCite">
    <w:name w:val="HTML Cite"/>
    <w:basedOn w:val="DefaultParagraphFont"/>
    <w:uiPriority w:val="99"/>
    <w:semiHidden/>
    <w:unhideWhenUsed/>
    <w:rsid w:val="00144C64"/>
    <w:rPr>
      <w:i/>
      <w:iCs/>
    </w:rPr>
  </w:style>
  <w:style w:type="paragraph" w:styleId="NormalWeb">
    <w:name w:val="Normal (Web)"/>
    <w:basedOn w:val="Normal"/>
    <w:uiPriority w:val="99"/>
    <w:unhideWhenUsed/>
    <w:rsid w:val="00144C64"/>
    <w:pPr>
      <w:overflowPunct/>
      <w:autoSpaceDE/>
      <w:autoSpaceDN/>
      <w:adjustRightInd/>
      <w:spacing w:before="100" w:beforeAutospacing="1" w:after="100" w:afterAutospacing="1"/>
      <w:ind w:left="0" w:firstLine="0"/>
      <w:textAlignment w:val="auto"/>
    </w:pPr>
    <w:rPr>
      <w:rFonts w:ascii="Times New Roman" w:hAnsi="Times New Roman"/>
      <w:szCs w:val="24"/>
    </w:rPr>
  </w:style>
  <w:style w:type="paragraph" w:styleId="ListParagraph">
    <w:name w:val="List Paragraph"/>
    <w:basedOn w:val="Normal"/>
    <w:uiPriority w:val="34"/>
    <w:qFormat/>
    <w:rsid w:val="00144C64"/>
    <w:pPr>
      <w:ind w:left="720"/>
      <w:contextualSpacing/>
    </w:pPr>
  </w:style>
  <w:style w:type="paragraph" w:styleId="FootnoteText">
    <w:name w:val="footnote text"/>
    <w:basedOn w:val="Normal"/>
    <w:link w:val="FootnoteTextChar"/>
    <w:uiPriority w:val="99"/>
    <w:semiHidden/>
    <w:unhideWhenUsed/>
    <w:rsid w:val="00B056C2"/>
    <w:rPr>
      <w:sz w:val="20"/>
    </w:rPr>
  </w:style>
  <w:style w:type="character" w:customStyle="1" w:styleId="FootnoteTextChar">
    <w:name w:val="Footnote Text Char"/>
    <w:basedOn w:val="DefaultParagraphFont"/>
    <w:link w:val="FootnoteText"/>
    <w:uiPriority w:val="99"/>
    <w:semiHidden/>
    <w:rsid w:val="00B056C2"/>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056C2"/>
    <w:rPr>
      <w:vertAlign w:val="superscript"/>
    </w:rPr>
  </w:style>
  <w:style w:type="paragraph" w:styleId="PlainText">
    <w:name w:val="Plain Text"/>
    <w:basedOn w:val="Normal"/>
    <w:link w:val="PlainTextChar"/>
    <w:uiPriority w:val="99"/>
    <w:rsid w:val="00CB50AE"/>
    <w:rPr>
      <w:rFonts w:ascii="Consolas" w:hAnsi="Consolas"/>
      <w:sz w:val="21"/>
      <w:szCs w:val="21"/>
    </w:rPr>
  </w:style>
  <w:style w:type="character" w:customStyle="1" w:styleId="PlainTextChar">
    <w:name w:val="Plain Text Char"/>
    <w:basedOn w:val="DefaultParagraphFont"/>
    <w:link w:val="PlainText"/>
    <w:uiPriority w:val="99"/>
    <w:rsid w:val="00CB50AE"/>
    <w:rPr>
      <w:rFonts w:ascii="Consolas" w:eastAsia="Times New Roman" w:hAnsi="Consolas" w:cs="Times New Roman"/>
      <w:sz w:val="21"/>
      <w:szCs w:val="21"/>
    </w:rPr>
  </w:style>
  <w:style w:type="character" w:customStyle="1" w:styleId="Heading2Char">
    <w:name w:val="Heading 2 Char"/>
    <w:basedOn w:val="DefaultParagraphFont"/>
    <w:link w:val="Heading2"/>
    <w:uiPriority w:val="9"/>
    <w:rsid w:val="00BE67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E670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D70CC"/>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5D70CC"/>
    <w:rPr>
      <w:rFonts w:asciiTheme="majorHAnsi" w:eastAsiaTheme="majorEastAsia" w:hAnsiTheme="majorHAnsi" w:cstheme="majorBidi"/>
      <w:i/>
      <w:iCs/>
      <w:color w:val="2E74B5" w:themeColor="accent1" w:themeShade="BF"/>
      <w:sz w:val="24"/>
      <w:szCs w:val="20"/>
    </w:rPr>
  </w:style>
  <w:style w:type="character" w:customStyle="1" w:styleId="Heading6Char">
    <w:name w:val="Heading 6 Char"/>
    <w:basedOn w:val="DefaultParagraphFont"/>
    <w:link w:val="Heading6"/>
    <w:uiPriority w:val="9"/>
    <w:semiHidden/>
    <w:rsid w:val="005D70CC"/>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5D70CC"/>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5D70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70CC"/>
    <w:rPr>
      <w:rFonts w:asciiTheme="majorHAnsi" w:eastAsiaTheme="majorEastAsia" w:hAnsiTheme="majorHAnsi" w:cstheme="majorBidi"/>
      <w:i/>
      <w:iCs/>
      <w:color w:val="272727" w:themeColor="text1" w:themeTint="D8"/>
      <w:sz w:val="21"/>
      <w:szCs w:val="21"/>
    </w:rPr>
  </w:style>
  <w:style w:type="character" w:customStyle="1" w:styleId="woj">
    <w:name w:val="woj"/>
    <w:basedOn w:val="DefaultParagraphFont"/>
    <w:rsid w:val="002D0208"/>
  </w:style>
  <w:style w:type="paragraph" w:customStyle="1" w:styleId="chapter-2">
    <w:name w:val="chapter-2"/>
    <w:basedOn w:val="Normal"/>
    <w:rsid w:val="00BF4552"/>
    <w:pPr>
      <w:overflowPunct/>
      <w:autoSpaceDE/>
      <w:autoSpaceDN/>
      <w:adjustRightInd/>
      <w:spacing w:before="100" w:beforeAutospacing="1" w:after="100" w:afterAutospacing="1"/>
      <w:ind w:left="0" w:firstLine="0"/>
      <w:textAlignment w:val="auto"/>
    </w:pPr>
    <w:rPr>
      <w:rFonts w:ascii="Times New Roman" w:hAnsi="Times New Roman"/>
      <w:szCs w:val="24"/>
    </w:rPr>
  </w:style>
  <w:style w:type="paragraph" w:customStyle="1" w:styleId="first-line-none">
    <w:name w:val="first-line-none"/>
    <w:basedOn w:val="Normal"/>
    <w:rsid w:val="0058409A"/>
    <w:pPr>
      <w:overflowPunct/>
      <w:autoSpaceDE/>
      <w:autoSpaceDN/>
      <w:adjustRightInd/>
      <w:spacing w:before="100" w:beforeAutospacing="1" w:after="100" w:afterAutospacing="1"/>
      <w:ind w:left="0" w:firstLine="0"/>
      <w:textAlignment w:val="auto"/>
    </w:pPr>
    <w:rPr>
      <w:rFonts w:ascii="Times New Roman" w:hAnsi="Times New Roman"/>
      <w:szCs w:val="24"/>
    </w:rPr>
  </w:style>
  <w:style w:type="character" w:styleId="FollowedHyperlink">
    <w:name w:val="FollowedHyperlink"/>
    <w:basedOn w:val="DefaultParagraphFont"/>
    <w:rsid w:val="005A3541"/>
    <w:rPr>
      <w:color w:val="auto"/>
      <w:u w:val="single"/>
    </w:rPr>
  </w:style>
  <w:style w:type="paragraph" w:styleId="BodyText">
    <w:name w:val="Body Text"/>
    <w:basedOn w:val="Normal"/>
    <w:link w:val="BodyTextChar"/>
    <w:rsid w:val="00A24664"/>
    <w:pPr>
      <w:ind w:left="0" w:firstLine="0"/>
    </w:pPr>
  </w:style>
  <w:style w:type="character" w:customStyle="1" w:styleId="BodyTextChar">
    <w:name w:val="Body Text Char"/>
    <w:basedOn w:val="DefaultParagraphFont"/>
    <w:link w:val="BodyText"/>
    <w:rsid w:val="00A2466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16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18D"/>
    <w:rPr>
      <w:rFonts w:ascii="Segoe UI" w:eastAsia="Times New Roman" w:hAnsi="Segoe UI" w:cs="Segoe UI"/>
      <w:sz w:val="18"/>
      <w:szCs w:val="18"/>
    </w:rPr>
  </w:style>
  <w:style w:type="paragraph" w:styleId="ListBullet">
    <w:name w:val="List Bullet"/>
    <w:basedOn w:val="Normal"/>
    <w:uiPriority w:val="99"/>
    <w:unhideWhenUsed/>
    <w:rsid w:val="00B3633C"/>
    <w:pPr>
      <w:numPr>
        <w:numId w:val="2"/>
      </w:numPr>
      <w:contextualSpacing/>
    </w:pPr>
  </w:style>
  <w:style w:type="character" w:customStyle="1" w:styleId="footnote-text">
    <w:name w:val="footnote-text"/>
    <w:basedOn w:val="DefaultParagraphFont"/>
    <w:rsid w:val="00DC7EEA"/>
  </w:style>
  <w:style w:type="paragraph" w:customStyle="1" w:styleId="chapter-1">
    <w:name w:val="chapter-1"/>
    <w:basedOn w:val="Normal"/>
    <w:rsid w:val="00643D80"/>
    <w:pPr>
      <w:overflowPunct/>
      <w:autoSpaceDE/>
      <w:autoSpaceDN/>
      <w:adjustRightInd/>
      <w:spacing w:before="100" w:beforeAutospacing="1" w:after="100" w:afterAutospacing="1"/>
      <w:ind w:left="0" w:firstLine="0"/>
      <w:textAlignment w:val="auto"/>
    </w:pPr>
    <w:rPr>
      <w:rFonts w:ascii="Times New Roman" w:hAnsi="Times New Roman"/>
      <w:szCs w:val="24"/>
    </w:rPr>
  </w:style>
  <w:style w:type="character" w:customStyle="1" w:styleId="chapternum">
    <w:name w:val="chapternum"/>
    <w:basedOn w:val="DefaultParagraphFont"/>
    <w:rsid w:val="002D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795">
      <w:bodyDiv w:val="1"/>
      <w:marLeft w:val="0"/>
      <w:marRight w:val="0"/>
      <w:marTop w:val="0"/>
      <w:marBottom w:val="0"/>
      <w:divBdr>
        <w:top w:val="none" w:sz="0" w:space="0" w:color="auto"/>
        <w:left w:val="none" w:sz="0" w:space="0" w:color="auto"/>
        <w:bottom w:val="none" w:sz="0" w:space="0" w:color="auto"/>
        <w:right w:val="none" w:sz="0" w:space="0" w:color="auto"/>
      </w:divBdr>
    </w:div>
    <w:div w:id="73666215">
      <w:bodyDiv w:val="1"/>
      <w:marLeft w:val="0"/>
      <w:marRight w:val="0"/>
      <w:marTop w:val="0"/>
      <w:marBottom w:val="0"/>
      <w:divBdr>
        <w:top w:val="none" w:sz="0" w:space="0" w:color="auto"/>
        <w:left w:val="none" w:sz="0" w:space="0" w:color="auto"/>
        <w:bottom w:val="none" w:sz="0" w:space="0" w:color="auto"/>
        <w:right w:val="none" w:sz="0" w:space="0" w:color="auto"/>
      </w:divBdr>
    </w:div>
    <w:div w:id="236676184">
      <w:bodyDiv w:val="1"/>
      <w:marLeft w:val="0"/>
      <w:marRight w:val="0"/>
      <w:marTop w:val="0"/>
      <w:marBottom w:val="0"/>
      <w:divBdr>
        <w:top w:val="none" w:sz="0" w:space="0" w:color="auto"/>
        <w:left w:val="none" w:sz="0" w:space="0" w:color="auto"/>
        <w:bottom w:val="none" w:sz="0" w:space="0" w:color="auto"/>
        <w:right w:val="none" w:sz="0" w:space="0" w:color="auto"/>
      </w:divBdr>
    </w:div>
    <w:div w:id="306472185">
      <w:bodyDiv w:val="1"/>
      <w:marLeft w:val="0"/>
      <w:marRight w:val="0"/>
      <w:marTop w:val="0"/>
      <w:marBottom w:val="0"/>
      <w:divBdr>
        <w:top w:val="none" w:sz="0" w:space="0" w:color="auto"/>
        <w:left w:val="none" w:sz="0" w:space="0" w:color="auto"/>
        <w:bottom w:val="none" w:sz="0" w:space="0" w:color="auto"/>
        <w:right w:val="none" w:sz="0" w:space="0" w:color="auto"/>
      </w:divBdr>
      <w:divsChild>
        <w:div w:id="814376030">
          <w:marLeft w:val="210"/>
          <w:marRight w:val="0"/>
          <w:marTop w:val="210"/>
          <w:marBottom w:val="210"/>
          <w:divBdr>
            <w:top w:val="none" w:sz="0" w:space="0" w:color="auto"/>
            <w:left w:val="none" w:sz="0" w:space="0" w:color="auto"/>
            <w:bottom w:val="none" w:sz="0" w:space="0" w:color="auto"/>
            <w:right w:val="none" w:sz="0" w:space="0" w:color="auto"/>
          </w:divBdr>
        </w:div>
      </w:divsChild>
    </w:div>
    <w:div w:id="337005258">
      <w:bodyDiv w:val="1"/>
      <w:marLeft w:val="0"/>
      <w:marRight w:val="0"/>
      <w:marTop w:val="0"/>
      <w:marBottom w:val="0"/>
      <w:divBdr>
        <w:top w:val="none" w:sz="0" w:space="0" w:color="auto"/>
        <w:left w:val="none" w:sz="0" w:space="0" w:color="auto"/>
        <w:bottom w:val="none" w:sz="0" w:space="0" w:color="auto"/>
        <w:right w:val="none" w:sz="0" w:space="0" w:color="auto"/>
      </w:divBdr>
    </w:div>
    <w:div w:id="434718897">
      <w:bodyDiv w:val="1"/>
      <w:marLeft w:val="0"/>
      <w:marRight w:val="0"/>
      <w:marTop w:val="0"/>
      <w:marBottom w:val="0"/>
      <w:divBdr>
        <w:top w:val="none" w:sz="0" w:space="0" w:color="auto"/>
        <w:left w:val="none" w:sz="0" w:space="0" w:color="auto"/>
        <w:bottom w:val="none" w:sz="0" w:space="0" w:color="auto"/>
        <w:right w:val="none" w:sz="0" w:space="0" w:color="auto"/>
      </w:divBdr>
      <w:divsChild>
        <w:div w:id="809400210">
          <w:marLeft w:val="240"/>
          <w:marRight w:val="0"/>
          <w:marTop w:val="240"/>
          <w:marBottom w:val="240"/>
          <w:divBdr>
            <w:top w:val="none" w:sz="0" w:space="0" w:color="auto"/>
            <w:left w:val="none" w:sz="0" w:space="0" w:color="auto"/>
            <w:bottom w:val="none" w:sz="0" w:space="0" w:color="auto"/>
            <w:right w:val="none" w:sz="0" w:space="0" w:color="auto"/>
          </w:divBdr>
        </w:div>
        <w:div w:id="1472363166">
          <w:marLeft w:val="240"/>
          <w:marRight w:val="0"/>
          <w:marTop w:val="240"/>
          <w:marBottom w:val="240"/>
          <w:divBdr>
            <w:top w:val="none" w:sz="0" w:space="0" w:color="auto"/>
            <w:left w:val="none" w:sz="0" w:space="0" w:color="auto"/>
            <w:bottom w:val="none" w:sz="0" w:space="0" w:color="auto"/>
            <w:right w:val="none" w:sz="0" w:space="0" w:color="auto"/>
          </w:divBdr>
        </w:div>
      </w:divsChild>
    </w:div>
    <w:div w:id="601033989">
      <w:bodyDiv w:val="1"/>
      <w:marLeft w:val="0"/>
      <w:marRight w:val="0"/>
      <w:marTop w:val="0"/>
      <w:marBottom w:val="0"/>
      <w:divBdr>
        <w:top w:val="none" w:sz="0" w:space="0" w:color="auto"/>
        <w:left w:val="none" w:sz="0" w:space="0" w:color="auto"/>
        <w:bottom w:val="none" w:sz="0" w:space="0" w:color="auto"/>
        <w:right w:val="none" w:sz="0" w:space="0" w:color="auto"/>
      </w:divBdr>
    </w:div>
    <w:div w:id="632364869">
      <w:bodyDiv w:val="1"/>
      <w:marLeft w:val="0"/>
      <w:marRight w:val="0"/>
      <w:marTop w:val="0"/>
      <w:marBottom w:val="0"/>
      <w:divBdr>
        <w:top w:val="none" w:sz="0" w:space="0" w:color="auto"/>
        <w:left w:val="none" w:sz="0" w:space="0" w:color="auto"/>
        <w:bottom w:val="none" w:sz="0" w:space="0" w:color="auto"/>
        <w:right w:val="none" w:sz="0" w:space="0" w:color="auto"/>
      </w:divBdr>
    </w:div>
    <w:div w:id="706762318">
      <w:bodyDiv w:val="1"/>
      <w:marLeft w:val="0"/>
      <w:marRight w:val="0"/>
      <w:marTop w:val="0"/>
      <w:marBottom w:val="0"/>
      <w:divBdr>
        <w:top w:val="none" w:sz="0" w:space="0" w:color="auto"/>
        <w:left w:val="none" w:sz="0" w:space="0" w:color="auto"/>
        <w:bottom w:val="none" w:sz="0" w:space="0" w:color="auto"/>
        <w:right w:val="none" w:sz="0" w:space="0" w:color="auto"/>
      </w:divBdr>
    </w:div>
    <w:div w:id="828054071">
      <w:bodyDiv w:val="1"/>
      <w:marLeft w:val="0"/>
      <w:marRight w:val="0"/>
      <w:marTop w:val="0"/>
      <w:marBottom w:val="0"/>
      <w:divBdr>
        <w:top w:val="none" w:sz="0" w:space="0" w:color="auto"/>
        <w:left w:val="none" w:sz="0" w:space="0" w:color="auto"/>
        <w:bottom w:val="none" w:sz="0" w:space="0" w:color="auto"/>
        <w:right w:val="none" w:sz="0" w:space="0" w:color="auto"/>
      </w:divBdr>
      <w:divsChild>
        <w:div w:id="1617057687">
          <w:marLeft w:val="0"/>
          <w:marRight w:val="0"/>
          <w:marTop w:val="0"/>
          <w:marBottom w:val="0"/>
          <w:divBdr>
            <w:top w:val="none" w:sz="0" w:space="0" w:color="auto"/>
            <w:left w:val="none" w:sz="0" w:space="0" w:color="auto"/>
            <w:bottom w:val="none" w:sz="0" w:space="0" w:color="auto"/>
            <w:right w:val="none" w:sz="0" w:space="0" w:color="auto"/>
          </w:divBdr>
        </w:div>
        <w:div w:id="1273786774">
          <w:marLeft w:val="0"/>
          <w:marRight w:val="0"/>
          <w:marTop w:val="0"/>
          <w:marBottom w:val="0"/>
          <w:divBdr>
            <w:top w:val="none" w:sz="0" w:space="0" w:color="auto"/>
            <w:left w:val="none" w:sz="0" w:space="0" w:color="auto"/>
            <w:bottom w:val="none" w:sz="0" w:space="0" w:color="auto"/>
            <w:right w:val="none" w:sz="0" w:space="0" w:color="auto"/>
          </w:divBdr>
        </w:div>
      </w:divsChild>
    </w:div>
    <w:div w:id="844323372">
      <w:bodyDiv w:val="1"/>
      <w:marLeft w:val="0"/>
      <w:marRight w:val="0"/>
      <w:marTop w:val="0"/>
      <w:marBottom w:val="0"/>
      <w:divBdr>
        <w:top w:val="none" w:sz="0" w:space="0" w:color="auto"/>
        <w:left w:val="none" w:sz="0" w:space="0" w:color="auto"/>
        <w:bottom w:val="none" w:sz="0" w:space="0" w:color="auto"/>
        <w:right w:val="none" w:sz="0" w:space="0" w:color="auto"/>
      </w:divBdr>
    </w:div>
    <w:div w:id="867181603">
      <w:bodyDiv w:val="1"/>
      <w:marLeft w:val="0"/>
      <w:marRight w:val="0"/>
      <w:marTop w:val="0"/>
      <w:marBottom w:val="0"/>
      <w:divBdr>
        <w:top w:val="none" w:sz="0" w:space="0" w:color="auto"/>
        <w:left w:val="none" w:sz="0" w:space="0" w:color="auto"/>
        <w:bottom w:val="none" w:sz="0" w:space="0" w:color="auto"/>
        <w:right w:val="none" w:sz="0" w:space="0" w:color="auto"/>
      </w:divBdr>
      <w:divsChild>
        <w:div w:id="1008675571">
          <w:marLeft w:val="210"/>
          <w:marRight w:val="0"/>
          <w:marTop w:val="210"/>
          <w:marBottom w:val="210"/>
          <w:divBdr>
            <w:top w:val="none" w:sz="0" w:space="0" w:color="auto"/>
            <w:left w:val="none" w:sz="0" w:space="0" w:color="auto"/>
            <w:bottom w:val="none" w:sz="0" w:space="0" w:color="auto"/>
            <w:right w:val="none" w:sz="0" w:space="0" w:color="auto"/>
          </w:divBdr>
        </w:div>
      </w:divsChild>
    </w:div>
    <w:div w:id="920527562">
      <w:bodyDiv w:val="1"/>
      <w:marLeft w:val="0"/>
      <w:marRight w:val="0"/>
      <w:marTop w:val="0"/>
      <w:marBottom w:val="0"/>
      <w:divBdr>
        <w:top w:val="none" w:sz="0" w:space="0" w:color="auto"/>
        <w:left w:val="none" w:sz="0" w:space="0" w:color="auto"/>
        <w:bottom w:val="none" w:sz="0" w:space="0" w:color="auto"/>
        <w:right w:val="none" w:sz="0" w:space="0" w:color="auto"/>
      </w:divBdr>
    </w:div>
    <w:div w:id="939870944">
      <w:bodyDiv w:val="1"/>
      <w:marLeft w:val="0"/>
      <w:marRight w:val="0"/>
      <w:marTop w:val="0"/>
      <w:marBottom w:val="0"/>
      <w:divBdr>
        <w:top w:val="none" w:sz="0" w:space="0" w:color="auto"/>
        <w:left w:val="none" w:sz="0" w:space="0" w:color="auto"/>
        <w:bottom w:val="none" w:sz="0" w:space="0" w:color="auto"/>
        <w:right w:val="none" w:sz="0" w:space="0" w:color="auto"/>
      </w:divBdr>
      <w:divsChild>
        <w:div w:id="7296955">
          <w:marLeft w:val="0"/>
          <w:marRight w:val="0"/>
          <w:marTop w:val="0"/>
          <w:marBottom w:val="0"/>
          <w:divBdr>
            <w:top w:val="none" w:sz="0" w:space="0" w:color="auto"/>
            <w:left w:val="none" w:sz="0" w:space="0" w:color="auto"/>
            <w:bottom w:val="none" w:sz="0" w:space="0" w:color="auto"/>
            <w:right w:val="none" w:sz="0" w:space="0" w:color="auto"/>
          </w:divBdr>
        </w:div>
      </w:divsChild>
    </w:div>
    <w:div w:id="1017580796">
      <w:bodyDiv w:val="1"/>
      <w:marLeft w:val="0"/>
      <w:marRight w:val="0"/>
      <w:marTop w:val="0"/>
      <w:marBottom w:val="0"/>
      <w:divBdr>
        <w:top w:val="none" w:sz="0" w:space="0" w:color="auto"/>
        <w:left w:val="none" w:sz="0" w:space="0" w:color="auto"/>
        <w:bottom w:val="none" w:sz="0" w:space="0" w:color="auto"/>
        <w:right w:val="none" w:sz="0" w:space="0" w:color="auto"/>
      </w:divBdr>
    </w:div>
    <w:div w:id="1048649908">
      <w:bodyDiv w:val="1"/>
      <w:marLeft w:val="0"/>
      <w:marRight w:val="0"/>
      <w:marTop w:val="0"/>
      <w:marBottom w:val="0"/>
      <w:divBdr>
        <w:top w:val="none" w:sz="0" w:space="0" w:color="auto"/>
        <w:left w:val="none" w:sz="0" w:space="0" w:color="auto"/>
        <w:bottom w:val="none" w:sz="0" w:space="0" w:color="auto"/>
        <w:right w:val="none" w:sz="0" w:space="0" w:color="auto"/>
      </w:divBdr>
    </w:div>
    <w:div w:id="1064569975">
      <w:bodyDiv w:val="1"/>
      <w:marLeft w:val="0"/>
      <w:marRight w:val="0"/>
      <w:marTop w:val="0"/>
      <w:marBottom w:val="0"/>
      <w:divBdr>
        <w:top w:val="none" w:sz="0" w:space="0" w:color="auto"/>
        <w:left w:val="none" w:sz="0" w:space="0" w:color="auto"/>
        <w:bottom w:val="none" w:sz="0" w:space="0" w:color="auto"/>
        <w:right w:val="none" w:sz="0" w:space="0" w:color="auto"/>
      </w:divBdr>
    </w:div>
    <w:div w:id="1131172287">
      <w:bodyDiv w:val="1"/>
      <w:marLeft w:val="0"/>
      <w:marRight w:val="0"/>
      <w:marTop w:val="0"/>
      <w:marBottom w:val="0"/>
      <w:divBdr>
        <w:top w:val="none" w:sz="0" w:space="0" w:color="auto"/>
        <w:left w:val="none" w:sz="0" w:space="0" w:color="auto"/>
        <w:bottom w:val="none" w:sz="0" w:space="0" w:color="auto"/>
        <w:right w:val="none" w:sz="0" w:space="0" w:color="auto"/>
      </w:divBdr>
    </w:div>
    <w:div w:id="1143349711">
      <w:bodyDiv w:val="1"/>
      <w:marLeft w:val="0"/>
      <w:marRight w:val="0"/>
      <w:marTop w:val="0"/>
      <w:marBottom w:val="0"/>
      <w:divBdr>
        <w:top w:val="none" w:sz="0" w:space="0" w:color="auto"/>
        <w:left w:val="none" w:sz="0" w:space="0" w:color="auto"/>
        <w:bottom w:val="none" w:sz="0" w:space="0" w:color="auto"/>
        <w:right w:val="none" w:sz="0" w:space="0" w:color="auto"/>
      </w:divBdr>
    </w:div>
    <w:div w:id="1165897886">
      <w:bodyDiv w:val="1"/>
      <w:marLeft w:val="0"/>
      <w:marRight w:val="0"/>
      <w:marTop w:val="0"/>
      <w:marBottom w:val="0"/>
      <w:divBdr>
        <w:top w:val="none" w:sz="0" w:space="0" w:color="auto"/>
        <w:left w:val="none" w:sz="0" w:space="0" w:color="auto"/>
        <w:bottom w:val="none" w:sz="0" w:space="0" w:color="auto"/>
        <w:right w:val="none" w:sz="0" w:space="0" w:color="auto"/>
      </w:divBdr>
      <w:divsChild>
        <w:div w:id="1308168406">
          <w:marLeft w:val="210"/>
          <w:marRight w:val="0"/>
          <w:marTop w:val="210"/>
          <w:marBottom w:val="210"/>
          <w:divBdr>
            <w:top w:val="none" w:sz="0" w:space="0" w:color="auto"/>
            <w:left w:val="none" w:sz="0" w:space="0" w:color="auto"/>
            <w:bottom w:val="none" w:sz="0" w:space="0" w:color="auto"/>
            <w:right w:val="none" w:sz="0" w:space="0" w:color="auto"/>
          </w:divBdr>
        </w:div>
        <w:div w:id="1667634689">
          <w:marLeft w:val="210"/>
          <w:marRight w:val="0"/>
          <w:marTop w:val="210"/>
          <w:marBottom w:val="210"/>
          <w:divBdr>
            <w:top w:val="none" w:sz="0" w:space="0" w:color="auto"/>
            <w:left w:val="none" w:sz="0" w:space="0" w:color="auto"/>
            <w:bottom w:val="none" w:sz="0" w:space="0" w:color="auto"/>
            <w:right w:val="none" w:sz="0" w:space="0" w:color="auto"/>
          </w:divBdr>
        </w:div>
      </w:divsChild>
    </w:div>
    <w:div w:id="1544369040">
      <w:bodyDiv w:val="1"/>
      <w:marLeft w:val="0"/>
      <w:marRight w:val="0"/>
      <w:marTop w:val="0"/>
      <w:marBottom w:val="0"/>
      <w:divBdr>
        <w:top w:val="none" w:sz="0" w:space="0" w:color="auto"/>
        <w:left w:val="none" w:sz="0" w:space="0" w:color="auto"/>
        <w:bottom w:val="none" w:sz="0" w:space="0" w:color="auto"/>
        <w:right w:val="none" w:sz="0" w:space="0" w:color="auto"/>
      </w:divBdr>
      <w:divsChild>
        <w:div w:id="411859337">
          <w:marLeft w:val="210"/>
          <w:marRight w:val="0"/>
          <w:marTop w:val="210"/>
          <w:marBottom w:val="210"/>
          <w:divBdr>
            <w:top w:val="none" w:sz="0" w:space="0" w:color="auto"/>
            <w:left w:val="none" w:sz="0" w:space="0" w:color="auto"/>
            <w:bottom w:val="none" w:sz="0" w:space="0" w:color="auto"/>
            <w:right w:val="none" w:sz="0" w:space="0" w:color="auto"/>
          </w:divBdr>
        </w:div>
      </w:divsChild>
    </w:div>
    <w:div w:id="1660303045">
      <w:bodyDiv w:val="1"/>
      <w:marLeft w:val="0"/>
      <w:marRight w:val="0"/>
      <w:marTop w:val="0"/>
      <w:marBottom w:val="0"/>
      <w:divBdr>
        <w:top w:val="none" w:sz="0" w:space="0" w:color="auto"/>
        <w:left w:val="none" w:sz="0" w:space="0" w:color="auto"/>
        <w:bottom w:val="none" w:sz="0" w:space="0" w:color="auto"/>
        <w:right w:val="none" w:sz="0" w:space="0" w:color="auto"/>
      </w:divBdr>
      <w:divsChild>
        <w:div w:id="10230174">
          <w:marLeft w:val="210"/>
          <w:marRight w:val="0"/>
          <w:marTop w:val="210"/>
          <w:marBottom w:val="210"/>
          <w:divBdr>
            <w:top w:val="none" w:sz="0" w:space="0" w:color="auto"/>
            <w:left w:val="none" w:sz="0" w:space="0" w:color="auto"/>
            <w:bottom w:val="none" w:sz="0" w:space="0" w:color="auto"/>
            <w:right w:val="none" w:sz="0" w:space="0" w:color="auto"/>
          </w:divBdr>
        </w:div>
      </w:divsChild>
    </w:div>
    <w:div w:id="1710455034">
      <w:bodyDiv w:val="1"/>
      <w:marLeft w:val="0"/>
      <w:marRight w:val="0"/>
      <w:marTop w:val="0"/>
      <w:marBottom w:val="0"/>
      <w:divBdr>
        <w:top w:val="none" w:sz="0" w:space="0" w:color="auto"/>
        <w:left w:val="none" w:sz="0" w:space="0" w:color="auto"/>
        <w:bottom w:val="none" w:sz="0" w:space="0" w:color="auto"/>
        <w:right w:val="none" w:sz="0" w:space="0" w:color="auto"/>
      </w:divBdr>
    </w:div>
    <w:div w:id="1753547872">
      <w:bodyDiv w:val="1"/>
      <w:marLeft w:val="0"/>
      <w:marRight w:val="0"/>
      <w:marTop w:val="0"/>
      <w:marBottom w:val="0"/>
      <w:divBdr>
        <w:top w:val="none" w:sz="0" w:space="0" w:color="auto"/>
        <w:left w:val="none" w:sz="0" w:space="0" w:color="auto"/>
        <w:bottom w:val="none" w:sz="0" w:space="0" w:color="auto"/>
        <w:right w:val="none" w:sz="0" w:space="0" w:color="auto"/>
      </w:divBdr>
    </w:div>
    <w:div w:id="1801923127">
      <w:bodyDiv w:val="1"/>
      <w:marLeft w:val="0"/>
      <w:marRight w:val="0"/>
      <w:marTop w:val="0"/>
      <w:marBottom w:val="0"/>
      <w:divBdr>
        <w:top w:val="none" w:sz="0" w:space="0" w:color="auto"/>
        <w:left w:val="none" w:sz="0" w:space="0" w:color="auto"/>
        <w:bottom w:val="none" w:sz="0" w:space="0" w:color="auto"/>
        <w:right w:val="none" w:sz="0" w:space="0" w:color="auto"/>
      </w:divBdr>
      <w:divsChild>
        <w:div w:id="1858496715">
          <w:marLeft w:val="210"/>
          <w:marRight w:val="0"/>
          <w:marTop w:val="210"/>
          <w:marBottom w:val="210"/>
          <w:divBdr>
            <w:top w:val="none" w:sz="0" w:space="0" w:color="auto"/>
            <w:left w:val="none" w:sz="0" w:space="0" w:color="auto"/>
            <w:bottom w:val="none" w:sz="0" w:space="0" w:color="auto"/>
            <w:right w:val="none" w:sz="0" w:space="0" w:color="auto"/>
          </w:divBdr>
        </w:div>
      </w:divsChild>
    </w:div>
    <w:div w:id="1856919478">
      <w:bodyDiv w:val="1"/>
      <w:marLeft w:val="0"/>
      <w:marRight w:val="0"/>
      <w:marTop w:val="0"/>
      <w:marBottom w:val="0"/>
      <w:divBdr>
        <w:top w:val="none" w:sz="0" w:space="0" w:color="auto"/>
        <w:left w:val="none" w:sz="0" w:space="0" w:color="auto"/>
        <w:bottom w:val="none" w:sz="0" w:space="0" w:color="auto"/>
        <w:right w:val="none" w:sz="0" w:space="0" w:color="auto"/>
      </w:divBdr>
      <w:divsChild>
        <w:div w:id="1497725200">
          <w:marLeft w:val="210"/>
          <w:marRight w:val="0"/>
          <w:marTop w:val="210"/>
          <w:marBottom w:val="210"/>
          <w:divBdr>
            <w:top w:val="none" w:sz="0" w:space="0" w:color="auto"/>
            <w:left w:val="none" w:sz="0" w:space="0" w:color="auto"/>
            <w:bottom w:val="none" w:sz="0" w:space="0" w:color="auto"/>
            <w:right w:val="none" w:sz="0" w:space="0" w:color="auto"/>
          </w:divBdr>
        </w:div>
      </w:divsChild>
    </w:div>
    <w:div w:id="1875389228">
      <w:bodyDiv w:val="1"/>
      <w:marLeft w:val="0"/>
      <w:marRight w:val="0"/>
      <w:marTop w:val="0"/>
      <w:marBottom w:val="0"/>
      <w:divBdr>
        <w:top w:val="none" w:sz="0" w:space="0" w:color="auto"/>
        <w:left w:val="none" w:sz="0" w:space="0" w:color="auto"/>
        <w:bottom w:val="none" w:sz="0" w:space="0" w:color="auto"/>
        <w:right w:val="none" w:sz="0" w:space="0" w:color="auto"/>
      </w:divBdr>
    </w:div>
    <w:div w:id="1886286217">
      <w:bodyDiv w:val="1"/>
      <w:marLeft w:val="0"/>
      <w:marRight w:val="0"/>
      <w:marTop w:val="0"/>
      <w:marBottom w:val="0"/>
      <w:divBdr>
        <w:top w:val="none" w:sz="0" w:space="0" w:color="auto"/>
        <w:left w:val="none" w:sz="0" w:space="0" w:color="auto"/>
        <w:bottom w:val="none" w:sz="0" w:space="0" w:color="auto"/>
        <w:right w:val="none" w:sz="0" w:space="0" w:color="auto"/>
      </w:divBdr>
    </w:div>
    <w:div w:id="1897936157">
      <w:bodyDiv w:val="1"/>
      <w:marLeft w:val="0"/>
      <w:marRight w:val="0"/>
      <w:marTop w:val="0"/>
      <w:marBottom w:val="0"/>
      <w:divBdr>
        <w:top w:val="none" w:sz="0" w:space="0" w:color="auto"/>
        <w:left w:val="none" w:sz="0" w:space="0" w:color="auto"/>
        <w:bottom w:val="none" w:sz="0" w:space="0" w:color="auto"/>
        <w:right w:val="none" w:sz="0" w:space="0" w:color="auto"/>
      </w:divBdr>
    </w:div>
    <w:div w:id="1924096893">
      <w:bodyDiv w:val="1"/>
      <w:marLeft w:val="0"/>
      <w:marRight w:val="0"/>
      <w:marTop w:val="0"/>
      <w:marBottom w:val="0"/>
      <w:divBdr>
        <w:top w:val="none" w:sz="0" w:space="0" w:color="auto"/>
        <w:left w:val="none" w:sz="0" w:space="0" w:color="auto"/>
        <w:bottom w:val="none" w:sz="0" w:space="0" w:color="auto"/>
        <w:right w:val="none" w:sz="0" w:space="0" w:color="auto"/>
      </w:divBdr>
    </w:div>
    <w:div w:id="1965889941">
      <w:bodyDiv w:val="1"/>
      <w:marLeft w:val="0"/>
      <w:marRight w:val="0"/>
      <w:marTop w:val="0"/>
      <w:marBottom w:val="0"/>
      <w:divBdr>
        <w:top w:val="none" w:sz="0" w:space="0" w:color="auto"/>
        <w:left w:val="none" w:sz="0" w:space="0" w:color="auto"/>
        <w:bottom w:val="none" w:sz="0" w:space="0" w:color="auto"/>
        <w:right w:val="none" w:sz="0" w:space="0" w:color="auto"/>
      </w:divBdr>
      <w:divsChild>
        <w:div w:id="73212307">
          <w:marLeft w:val="210"/>
          <w:marRight w:val="0"/>
          <w:marTop w:val="210"/>
          <w:marBottom w:val="210"/>
          <w:divBdr>
            <w:top w:val="none" w:sz="0" w:space="0" w:color="auto"/>
            <w:left w:val="none" w:sz="0" w:space="0" w:color="auto"/>
            <w:bottom w:val="none" w:sz="0" w:space="0" w:color="auto"/>
            <w:right w:val="none" w:sz="0" w:space="0" w:color="auto"/>
          </w:divBdr>
        </w:div>
        <w:div w:id="475803931">
          <w:marLeft w:val="210"/>
          <w:marRight w:val="0"/>
          <w:marTop w:val="210"/>
          <w:marBottom w:val="210"/>
          <w:divBdr>
            <w:top w:val="none" w:sz="0" w:space="0" w:color="auto"/>
            <w:left w:val="none" w:sz="0" w:space="0" w:color="auto"/>
            <w:bottom w:val="none" w:sz="0" w:space="0" w:color="auto"/>
            <w:right w:val="none" w:sz="0" w:space="0" w:color="auto"/>
          </w:divBdr>
        </w:div>
        <w:div w:id="1707562059">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l+3%3A1&amp;version=NAS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C458-AF27-4713-B6A1-6D3ED5A8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Pastor Mark Pitman</cp:lastModifiedBy>
  <cp:revision>2</cp:revision>
  <cp:lastPrinted>2019-09-20T17:54:00Z</cp:lastPrinted>
  <dcterms:created xsi:type="dcterms:W3CDTF">2019-12-09T21:01:00Z</dcterms:created>
  <dcterms:modified xsi:type="dcterms:W3CDTF">2019-12-09T21:01:00Z</dcterms:modified>
</cp:coreProperties>
</file>