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D67" w:rsidRPr="0083481C" w:rsidRDefault="00895B04" w:rsidP="00D932B7">
      <w:pPr>
        <w:tabs>
          <w:tab w:val="center" w:pos="3321"/>
          <w:tab w:val="left" w:pos="5250"/>
        </w:tabs>
        <w:ind w:left="0" w:firstLine="0"/>
        <w:jc w:val="center"/>
        <w:rPr>
          <w:rFonts w:ascii="Century Gothic" w:hAnsi="Century Gothic" w:cstheme="minorHAnsi"/>
          <w:b/>
          <w:color w:val="000000" w:themeColor="text1"/>
          <w:sz w:val="36"/>
          <w:u w:color="000000" w:themeColor="text1"/>
        </w:rPr>
      </w:pPr>
      <w:bookmarkStart w:id="0" w:name="_GoBack"/>
      <w:bookmarkEnd w:id="0"/>
      <w:r>
        <w:rPr>
          <w:rFonts w:ascii="Century Gothic" w:hAnsi="Century Gothic" w:cstheme="minorHAnsi"/>
          <w:b/>
          <w:color w:val="000000" w:themeColor="text1"/>
          <w:sz w:val="36"/>
          <w:u w:color="000000" w:themeColor="text1"/>
        </w:rPr>
        <w:t>B</w:t>
      </w:r>
      <w:r w:rsidR="0001096D">
        <w:rPr>
          <w:rFonts w:ascii="Century Gothic" w:hAnsi="Century Gothic" w:cstheme="minorHAnsi"/>
          <w:b/>
          <w:color w:val="000000" w:themeColor="text1"/>
          <w:sz w:val="36"/>
          <w:u w:color="000000" w:themeColor="text1"/>
        </w:rPr>
        <w:t>elieving God’s Truth</w:t>
      </w:r>
    </w:p>
    <w:p w:rsidR="007F7BB8" w:rsidRDefault="00662B63" w:rsidP="007F7BB8">
      <w:pPr>
        <w:tabs>
          <w:tab w:val="center" w:pos="3321"/>
          <w:tab w:val="left" w:pos="5250"/>
        </w:tabs>
        <w:ind w:left="0" w:firstLine="0"/>
        <w:jc w:val="center"/>
        <w:rPr>
          <w:rFonts w:ascii="Century Gothic" w:hAnsi="Century Gothic" w:cstheme="minorHAnsi"/>
          <w:i/>
          <w:color w:val="000000" w:themeColor="text1"/>
          <w:sz w:val="18"/>
          <w:szCs w:val="24"/>
          <w:u w:color="000000" w:themeColor="text1"/>
        </w:rPr>
      </w:pPr>
      <w:r>
        <w:rPr>
          <w:rFonts w:ascii="Century Gothic" w:hAnsi="Century Gothic" w:cstheme="minorHAnsi"/>
          <w:i/>
          <w:color w:val="000000" w:themeColor="text1"/>
          <w:sz w:val="18"/>
          <w:szCs w:val="24"/>
          <w:u w:color="000000" w:themeColor="text1"/>
        </w:rPr>
        <w:t>John 4:1-42</w:t>
      </w:r>
    </w:p>
    <w:p w:rsidR="00662B63" w:rsidRPr="00662B63" w:rsidRDefault="00C6408A" w:rsidP="00662B63">
      <w:pPr>
        <w:pBdr>
          <w:bottom w:val="single" w:sz="4" w:space="1" w:color="auto"/>
        </w:pBdr>
        <w:spacing w:before="120"/>
        <w:ind w:left="0" w:firstLine="0"/>
        <w:jc w:val="center"/>
        <w:rPr>
          <w:rFonts w:ascii="Century Gothic" w:hAnsi="Century Gothic" w:cs="Arial"/>
          <w:sz w:val="28"/>
        </w:rPr>
      </w:pPr>
      <w:r>
        <w:rPr>
          <w:rFonts w:ascii="Century Gothic" w:hAnsi="Century Gothic" w:cs="Arial"/>
          <w:sz w:val="28"/>
        </w:rPr>
        <w:t>3 reasons why we can believe God’s truth</w:t>
      </w:r>
    </w:p>
    <w:p w:rsidR="00662B63" w:rsidRPr="00C6408A" w:rsidRDefault="00C6408A" w:rsidP="00A454E0">
      <w:pPr>
        <w:pStyle w:val="ListParagraph"/>
        <w:numPr>
          <w:ilvl w:val="0"/>
          <w:numId w:val="3"/>
        </w:numPr>
        <w:ind w:left="360" w:hanging="360"/>
        <w:rPr>
          <w:rFonts w:ascii="Century Gothic" w:hAnsi="Century Gothic" w:cs="Arial"/>
          <w:b/>
        </w:rPr>
      </w:pPr>
      <w:r>
        <w:rPr>
          <w:rFonts w:ascii="Century Gothic" w:hAnsi="Century Gothic" w:cs="Arial"/>
          <w:b/>
        </w:rPr>
        <w:t xml:space="preserve">Because the message is fulfilling </w:t>
      </w:r>
      <w:r>
        <w:rPr>
          <w:rFonts w:ascii="Century Gothic" w:hAnsi="Century Gothic" w:cs="Arial"/>
          <w:b/>
        </w:rPr>
        <w:br/>
      </w:r>
    </w:p>
    <w:p w:rsidR="00662B63" w:rsidRPr="00C6408A" w:rsidRDefault="00C6408A" w:rsidP="00A454E0">
      <w:pPr>
        <w:pStyle w:val="ListParagraph"/>
        <w:numPr>
          <w:ilvl w:val="0"/>
          <w:numId w:val="4"/>
        </w:numPr>
        <w:rPr>
          <w:rFonts w:ascii="Century Gothic" w:hAnsi="Century Gothic" w:cs="Arial"/>
          <w:sz w:val="20"/>
        </w:rPr>
      </w:pPr>
      <w:r>
        <w:rPr>
          <w:rFonts w:ascii="Century Gothic" w:hAnsi="Century Gothic" w:cs="Arial"/>
          <w:sz w:val="20"/>
        </w:rPr>
        <w:t xml:space="preserve">Fulfilling in that it is available to all </w:t>
      </w:r>
    </w:p>
    <w:p w:rsidR="00662B63" w:rsidRPr="00C6408A" w:rsidRDefault="00662B63" w:rsidP="00E05CAD">
      <w:pPr>
        <w:spacing w:before="120"/>
        <w:ind w:left="630" w:firstLine="0"/>
        <w:rPr>
          <w:rFonts w:ascii="Century Gothic" w:hAnsi="Century Gothic" w:cs="Arial"/>
          <w:b/>
          <w:sz w:val="20"/>
        </w:rPr>
      </w:pPr>
      <w:r w:rsidRPr="00662B63">
        <w:rPr>
          <w:rFonts w:ascii="Century Gothic" w:hAnsi="Century Gothic" w:cs="Arial"/>
          <w:b/>
          <w:sz w:val="20"/>
        </w:rPr>
        <w:t>John 4:4</w:t>
      </w:r>
      <w:r w:rsidR="00C6408A" w:rsidRPr="00C6408A">
        <w:rPr>
          <w:rFonts w:ascii="Century Gothic" w:hAnsi="Century Gothic" w:cs="Arial"/>
          <w:sz w:val="20"/>
        </w:rPr>
        <w:t>—</w:t>
      </w:r>
      <w:r w:rsidRPr="00662B63">
        <w:rPr>
          <w:rFonts w:ascii="Century Gothic" w:hAnsi="Century Gothic" w:cs="Arial"/>
          <w:i/>
          <w:sz w:val="20"/>
        </w:rPr>
        <w:t xml:space="preserve">And He had to pass through Samaria. </w:t>
      </w:r>
    </w:p>
    <w:p w:rsidR="00662B63" w:rsidRDefault="00C6408A" w:rsidP="00E05CAD">
      <w:pPr>
        <w:spacing w:before="120"/>
        <w:ind w:left="630" w:firstLine="0"/>
        <w:rPr>
          <w:rFonts w:ascii="Century Gothic" w:hAnsi="Century Gothic" w:cs="Arial"/>
          <w:b/>
          <w:sz w:val="20"/>
        </w:rPr>
      </w:pPr>
      <w:r>
        <w:rPr>
          <w:rFonts w:ascii="Century Gothic" w:hAnsi="Century Gothic" w:cs="Arial"/>
          <w:b/>
          <w:sz w:val="20"/>
        </w:rPr>
        <w:t>John 8:48</w:t>
      </w:r>
      <w:r w:rsidRPr="00C6408A">
        <w:rPr>
          <w:rFonts w:ascii="Century Gothic" w:hAnsi="Century Gothic" w:cs="Arial"/>
          <w:sz w:val="20"/>
        </w:rPr>
        <w:t>—</w:t>
      </w:r>
      <w:r w:rsidR="00662B63" w:rsidRPr="00662B63">
        <w:rPr>
          <w:rFonts w:ascii="Century Gothic" w:hAnsi="Century Gothic" w:cs="Arial"/>
          <w:i/>
          <w:sz w:val="20"/>
        </w:rPr>
        <w:t>The Jews answered and said to Him, “Do we not say rightly that You are a Samaritan and have a demon?”</w:t>
      </w:r>
      <w:r w:rsidR="00662B63" w:rsidRPr="00662B63">
        <w:rPr>
          <w:rFonts w:ascii="Century Gothic" w:hAnsi="Century Gothic" w:cs="Arial"/>
          <w:b/>
          <w:sz w:val="20"/>
        </w:rPr>
        <w:t xml:space="preserve"> </w:t>
      </w:r>
    </w:p>
    <w:p w:rsidR="00C6408A" w:rsidRDefault="005A5D0D" w:rsidP="00E05CAD">
      <w:pPr>
        <w:spacing w:before="120"/>
        <w:ind w:left="630" w:firstLine="0"/>
        <w:rPr>
          <w:rStyle w:val="woj"/>
          <w:rFonts w:ascii="Century Gothic" w:hAnsi="Century Gothic" w:cs="Segoe UI"/>
          <w:i/>
          <w:color w:val="000000"/>
          <w:sz w:val="20"/>
          <w:shd w:val="clear" w:color="auto" w:fill="FFFFFF"/>
        </w:rPr>
      </w:pPr>
      <w:r w:rsidRPr="005A5D0D">
        <w:rPr>
          <w:rFonts w:ascii="Century Gothic" w:hAnsi="Century Gothic" w:cs="Arial"/>
          <w:b/>
          <w:sz w:val="20"/>
        </w:rPr>
        <w:t>John 4:10</w:t>
      </w:r>
      <w:r w:rsidRPr="005A5D0D">
        <w:rPr>
          <w:rFonts w:ascii="Century Gothic" w:hAnsi="Century Gothic" w:cs="Arial"/>
          <w:sz w:val="20"/>
        </w:rPr>
        <w:t>—</w:t>
      </w:r>
      <w:r w:rsidRPr="005A5D0D">
        <w:rPr>
          <w:rFonts w:ascii="Century Gothic" w:hAnsi="Century Gothic" w:cs="Segoe UI"/>
          <w:i/>
          <w:color w:val="000000"/>
          <w:sz w:val="20"/>
          <w:shd w:val="clear" w:color="auto" w:fill="FFFFFF"/>
        </w:rPr>
        <w:t>Jesus replied to her, </w:t>
      </w:r>
      <w:r w:rsidRPr="005A5D0D">
        <w:rPr>
          <w:rStyle w:val="woj"/>
          <w:rFonts w:ascii="Century Gothic" w:hAnsi="Century Gothic" w:cs="Segoe UI"/>
          <w:i/>
          <w:color w:val="000000"/>
          <w:sz w:val="20"/>
          <w:shd w:val="clear" w:color="auto" w:fill="FFFFFF"/>
        </w:rPr>
        <w:t>“If you knew the gift of God, and who it is who is saying to you, ‘Give Me a drink,’ you would have asked Him, and He would have given you living water.”</w:t>
      </w:r>
    </w:p>
    <w:p w:rsidR="005A5D0D" w:rsidRPr="005A5D0D" w:rsidRDefault="005A5D0D" w:rsidP="00E05CAD">
      <w:pPr>
        <w:spacing w:before="120"/>
        <w:ind w:left="630" w:firstLine="0"/>
        <w:rPr>
          <w:rFonts w:ascii="Century Gothic" w:hAnsi="Century Gothic" w:cs="Arial"/>
          <w:sz w:val="20"/>
        </w:rPr>
      </w:pPr>
      <w:r w:rsidRPr="005A5D0D">
        <w:rPr>
          <w:rFonts w:ascii="Century Gothic" w:hAnsi="Century Gothic" w:cs="Arial"/>
          <w:sz w:val="20"/>
        </w:rPr>
        <w:t>“See the deadly mischief of ignorance concerning spiritual things?  If she had known, she would have asked, and Christ would have given. But the first link was missing and, therefore, the rest of the chain was not drawn on.  Sometimes all people need is a little wise instruction, and they will then trust the Savior.”</w:t>
      </w:r>
      <w:r>
        <w:rPr>
          <w:rStyle w:val="FootnoteReference"/>
          <w:rFonts w:ascii="Century Gothic" w:hAnsi="Century Gothic" w:cs="Arial"/>
          <w:sz w:val="20"/>
        </w:rPr>
        <w:footnoteReference w:id="1"/>
      </w:r>
    </w:p>
    <w:p w:rsidR="00662B63" w:rsidRPr="00662B63" w:rsidRDefault="00662B63" w:rsidP="00E05CAD">
      <w:pPr>
        <w:spacing w:before="120"/>
        <w:ind w:left="630" w:firstLine="0"/>
        <w:rPr>
          <w:rFonts w:ascii="Century Gothic" w:hAnsi="Century Gothic" w:cs="Arial"/>
          <w:sz w:val="20"/>
        </w:rPr>
      </w:pPr>
      <w:r w:rsidRPr="005A5D0D">
        <w:rPr>
          <w:rFonts w:ascii="Century Gothic" w:hAnsi="Century Gothic" w:cs="Arial"/>
          <w:sz w:val="20"/>
        </w:rPr>
        <w:t xml:space="preserve">The mission of </w:t>
      </w:r>
      <w:r w:rsidR="00C6408A" w:rsidRPr="005A5D0D">
        <w:rPr>
          <w:rFonts w:ascii="Century Gothic" w:hAnsi="Century Gothic" w:cs="Arial"/>
          <w:sz w:val="20"/>
        </w:rPr>
        <w:t>Bridgewater</w:t>
      </w:r>
      <w:r w:rsidR="00C6408A">
        <w:rPr>
          <w:rFonts w:ascii="Century Gothic" w:hAnsi="Century Gothic" w:cs="Arial"/>
          <w:sz w:val="20"/>
        </w:rPr>
        <w:t xml:space="preserve"> Community Church </w:t>
      </w:r>
      <w:r w:rsidRPr="00662B63">
        <w:rPr>
          <w:rFonts w:ascii="Century Gothic" w:hAnsi="Century Gothic" w:cs="Arial"/>
          <w:sz w:val="20"/>
        </w:rPr>
        <w:t>is to glorify God by winning people to Jesus Christ and equipping them to be more faithful disciples.</w:t>
      </w:r>
    </w:p>
    <w:p w:rsidR="00662B63" w:rsidRPr="00C6408A" w:rsidRDefault="00C6408A" w:rsidP="00A454E0">
      <w:pPr>
        <w:pStyle w:val="ListParagraph"/>
        <w:numPr>
          <w:ilvl w:val="0"/>
          <w:numId w:val="4"/>
        </w:numPr>
        <w:spacing w:before="120"/>
        <w:rPr>
          <w:rFonts w:ascii="Century Gothic" w:hAnsi="Century Gothic" w:cs="Arial"/>
          <w:sz w:val="20"/>
        </w:rPr>
      </w:pPr>
      <w:r>
        <w:rPr>
          <w:rFonts w:ascii="Century Gothic" w:hAnsi="Century Gothic" w:cs="Arial"/>
          <w:sz w:val="20"/>
        </w:rPr>
        <w:t>Fulfilling in that it satisfies our deepest need</w:t>
      </w:r>
    </w:p>
    <w:p w:rsidR="00662B63" w:rsidRPr="00662B63" w:rsidRDefault="00C6408A" w:rsidP="00E05CAD">
      <w:pPr>
        <w:spacing w:before="120"/>
        <w:ind w:left="630" w:firstLine="0"/>
        <w:rPr>
          <w:rFonts w:ascii="Century Gothic" w:hAnsi="Century Gothic" w:cs="Arial"/>
          <w:i/>
          <w:sz w:val="20"/>
        </w:rPr>
      </w:pPr>
      <w:r>
        <w:rPr>
          <w:rFonts w:ascii="Century Gothic" w:hAnsi="Century Gothic" w:cs="Arial"/>
          <w:b/>
          <w:sz w:val="20"/>
        </w:rPr>
        <w:t>John 4:14</w:t>
      </w:r>
      <w:r w:rsidRPr="00C6408A">
        <w:rPr>
          <w:rFonts w:ascii="Century Gothic" w:hAnsi="Century Gothic" w:cs="Arial"/>
          <w:sz w:val="20"/>
        </w:rPr>
        <w:t>—</w:t>
      </w:r>
      <w:r w:rsidR="00662B63" w:rsidRPr="00662B63">
        <w:rPr>
          <w:rFonts w:ascii="Century Gothic" w:hAnsi="Century Gothic" w:cs="Arial"/>
          <w:i/>
          <w:sz w:val="20"/>
        </w:rPr>
        <w:t>…but whoever drinks of the water that I will give him shall never thirst; but the water that I will give him will become in him a well of water springing up to eternal life.</w:t>
      </w:r>
    </w:p>
    <w:p w:rsidR="00662B63" w:rsidRPr="00662B63" w:rsidRDefault="00C6408A" w:rsidP="00E05CAD">
      <w:pPr>
        <w:spacing w:before="120"/>
        <w:ind w:left="630" w:firstLine="0"/>
        <w:rPr>
          <w:rFonts w:ascii="Century Gothic" w:hAnsi="Century Gothic" w:cs="Arial"/>
          <w:i/>
          <w:sz w:val="20"/>
        </w:rPr>
      </w:pPr>
      <w:r>
        <w:rPr>
          <w:rFonts w:ascii="Century Gothic" w:hAnsi="Century Gothic" w:cs="Arial"/>
          <w:b/>
          <w:sz w:val="20"/>
        </w:rPr>
        <w:t>Proverbs 13:14</w:t>
      </w:r>
      <w:r w:rsidRPr="00C6408A">
        <w:rPr>
          <w:rFonts w:ascii="Century Gothic" w:hAnsi="Century Gothic" w:cs="Arial"/>
          <w:sz w:val="20"/>
        </w:rPr>
        <w:t>—</w:t>
      </w:r>
      <w:r w:rsidR="00662B63" w:rsidRPr="00662B63">
        <w:rPr>
          <w:rFonts w:ascii="Century Gothic" w:hAnsi="Century Gothic" w:cs="Arial"/>
          <w:i/>
          <w:sz w:val="20"/>
        </w:rPr>
        <w:t xml:space="preserve">The teaching of the wise is a fountain of life, to turn aside from the snares of death. </w:t>
      </w:r>
    </w:p>
    <w:p w:rsidR="00662B63" w:rsidRPr="00662B63" w:rsidRDefault="00C6408A" w:rsidP="00E05CAD">
      <w:pPr>
        <w:spacing w:before="120"/>
        <w:ind w:left="630" w:firstLine="0"/>
        <w:rPr>
          <w:rFonts w:ascii="Century Gothic" w:hAnsi="Century Gothic" w:cs="Arial"/>
          <w:b/>
          <w:sz w:val="20"/>
        </w:rPr>
      </w:pPr>
      <w:r>
        <w:rPr>
          <w:rFonts w:ascii="Century Gothic" w:hAnsi="Century Gothic" w:cs="Arial"/>
          <w:b/>
          <w:sz w:val="20"/>
        </w:rPr>
        <w:t>John 7:37-39</w:t>
      </w:r>
      <w:r w:rsidRPr="00C6408A">
        <w:rPr>
          <w:rFonts w:ascii="Century Gothic" w:hAnsi="Century Gothic" w:cs="Arial"/>
          <w:sz w:val="20"/>
        </w:rPr>
        <w:t>—</w:t>
      </w:r>
      <w:r w:rsidR="00662B63" w:rsidRPr="00662B63">
        <w:rPr>
          <w:rFonts w:ascii="Century Gothic" w:hAnsi="Century Gothic" w:cs="Arial"/>
          <w:i/>
          <w:sz w:val="20"/>
        </w:rPr>
        <w:t>If anyone is thirsty, let him come to Me and drink. He who believes in Me, as the Scripture said, “From his innermost being will flow rivers of living water.” But this He spoke of the Spirit, whom those who believed in Him were to receive; for the Spirit was not yet given, because Jesus was not yet glorified.</w:t>
      </w:r>
      <w:r w:rsidR="00662B63" w:rsidRPr="00662B63">
        <w:rPr>
          <w:rFonts w:ascii="Century Gothic" w:hAnsi="Century Gothic" w:cs="Arial"/>
          <w:b/>
          <w:sz w:val="20"/>
        </w:rPr>
        <w:t xml:space="preserve"> </w:t>
      </w:r>
    </w:p>
    <w:p w:rsidR="00662B63" w:rsidRPr="00662B63" w:rsidRDefault="00C6408A" w:rsidP="00662B63">
      <w:pPr>
        <w:spacing w:before="120"/>
        <w:ind w:left="540" w:firstLine="0"/>
        <w:rPr>
          <w:rFonts w:ascii="Century Gothic" w:hAnsi="Century Gothic" w:cs="Arial"/>
          <w:i/>
          <w:sz w:val="20"/>
        </w:rPr>
      </w:pPr>
      <w:r>
        <w:rPr>
          <w:rFonts w:ascii="Century Gothic" w:hAnsi="Century Gothic" w:cs="Arial"/>
          <w:b/>
          <w:sz w:val="20"/>
        </w:rPr>
        <w:lastRenderedPageBreak/>
        <w:t>John 14:26</w:t>
      </w:r>
      <w:r w:rsidRPr="00C6408A">
        <w:rPr>
          <w:rFonts w:ascii="Century Gothic" w:hAnsi="Century Gothic" w:cs="Arial"/>
          <w:sz w:val="20"/>
        </w:rPr>
        <w:t>—</w:t>
      </w:r>
      <w:r w:rsidR="00662B63" w:rsidRPr="00662B63">
        <w:rPr>
          <w:rFonts w:ascii="Century Gothic" w:hAnsi="Century Gothic" w:cs="Arial"/>
          <w:i/>
          <w:sz w:val="20"/>
        </w:rPr>
        <w:t xml:space="preserve">But the Helper, the Holy Spirit, whom the Father will send in My name, He will teach you all things, and bring to your remembrance all that I said to you. </w:t>
      </w:r>
    </w:p>
    <w:p w:rsidR="00662B63" w:rsidRPr="00C6408A" w:rsidRDefault="00662B63" w:rsidP="00A454E0">
      <w:pPr>
        <w:pStyle w:val="ListParagraph"/>
        <w:numPr>
          <w:ilvl w:val="0"/>
          <w:numId w:val="3"/>
        </w:numPr>
        <w:spacing w:before="120"/>
        <w:ind w:left="360" w:hanging="360"/>
        <w:rPr>
          <w:rFonts w:ascii="Century Gothic" w:hAnsi="Century Gothic" w:cs="Arial"/>
          <w:b/>
        </w:rPr>
      </w:pPr>
      <w:r w:rsidRPr="00C6408A">
        <w:rPr>
          <w:rFonts w:ascii="Century Gothic" w:hAnsi="Century Gothic" w:cs="Arial"/>
          <w:b/>
        </w:rPr>
        <w:t xml:space="preserve"> Because of the </w:t>
      </w:r>
      <w:r w:rsidR="005A5D0D">
        <w:rPr>
          <w:rFonts w:ascii="Century Gothic" w:hAnsi="Century Gothic" w:cs="Arial"/>
          <w:b/>
        </w:rPr>
        <w:t xml:space="preserve">transforming power </w:t>
      </w:r>
      <w:r w:rsidR="00C6408A">
        <w:rPr>
          <w:rFonts w:ascii="Century Gothic" w:hAnsi="Century Gothic" w:cs="Arial"/>
          <w:b/>
        </w:rPr>
        <w:br/>
      </w:r>
    </w:p>
    <w:p w:rsidR="00662B63" w:rsidRPr="00C6408A" w:rsidRDefault="005A5D0D" w:rsidP="00A454E0">
      <w:pPr>
        <w:pStyle w:val="ListParagraph"/>
        <w:numPr>
          <w:ilvl w:val="0"/>
          <w:numId w:val="5"/>
        </w:numPr>
        <w:spacing w:before="120"/>
        <w:rPr>
          <w:rFonts w:ascii="Century Gothic" w:hAnsi="Century Gothic" w:cs="Arial"/>
          <w:sz w:val="20"/>
        </w:rPr>
      </w:pPr>
      <w:r>
        <w:rPr>
          <w:rFonts w:ascii="Century Gothic" w:hAnsi="Century Gothic" w:cs="Arial"/>
          <w:sz w:val="20"/>
        </w:rPr>
        <w:t>Start</w:t>
      </w:r>
      <w:r w:rsidR="00001E0A">
        <w:rPr>
          <w:rFonts w:ascii="Century Gothic" w:hAnsi="Century Gothic" w:cs="Arial"/>
          <w:sz w:val="20"/>
        </w:rPr>
        <w:t>s with acknowledgement of our sin and the need for repentance</w:t>
      </w:r>
    </w:p>
    <w:p w:rsidR="00001E0A" w:rsidRDefault="00C6408A" w:rsidP="00E05CAD">
      <w:pPr>
        <w:spacing w:before="120"/>
        <w:ind w:left="630" w:firstLine="0"/>
        <w:rPr>
          <w:rFonts w:ascii="Century Gothic" w:hAnsi="Century Gothic" w:cs="Arial"/>
          <w:i/>
          <w:sz w:val="20"/>
        </w:rPr>
      </w:pPr>
      <w:r>
        <w:rPr>
          <w:rFonts w:ascii="Century Gothic" w:hAnsi="Century Gothic" w:cs="Arial"/>
          <w:b/>
          <w:sz w:val="20"/>
        </w:rPr>
        <w:t>John 4:16</w:t>
      </w:r>
      <w:r w:rsidRPr="00C6408A">
        <w:rPr>
          <w:rFonts w:ascii="Century Gothic" w:hAnsi="Century Gothic" w:cs="Arial"/>
          <w:sz w:val="20"/>
        </w:rPr>
        <w:t>—</w:t>
      </w:r>
      <w:r w:rsidR="00662B63" w:rsidRPr="00662B63">
        <w:rPr>
          <w:rFonts w:ascii="Century Gothic" w:hAnsi="Century Gothic" w:cs="Arial"/>
          <w:i/>
          <w:sz w:val="20"/>
        </w:rPr>
        <w:t>He said to her, “Go, call your husband and come here.”</w:t>
      </w:r>
    </w:p>
    <w:p w:rsidR="00662B63" w:rsidRDefault="00001E0A" w:rsidP="00E05CAD">
      <w:pPr>
        <w:spacing w:before="120"/>
        <w:ind w:left="630" w:firstLine="0"/>
        <w:rPr>
          <w:rFonts w:ascii="Century Gothic" w:hAnsi="Century Gothic" w:cs="Arial"/>
          <w:i/>
          <w:sz w:val="20"/>
        </w:rPr>
      </w:pPr>
      <w:r w:rsidRPr="00001E0A">
        <w:rPr>
          <w:rFonts w:ascii="Century Gothic" w:hAnsi="Century Gothic" w:cs="Arial"/>
          <w:b/>
          <w:sz w:val="20"/>
        </w:rPr>
        <w:t>Isa</w:t>
      </w:r>
      <w:r>
        <w:rPr>
          <w:rFonts w:ascii="Century Gothic" w:hAnsi="Century Gothic" w:cs="Arial"/>
          <w:b/>
          <w:sz w:val="20"/>
        </w:rPr>
        <w:t>iah</w:t>
      </w:r>
      <w:r w:rsidRPr="00001E0A">
        <w:rPr>
          <w:rFonts w:ascii="Century Gothic" w:hAnsi="Century Gothic" w:cs="Arial"/>
          <w:b/>
          <w:sz w:val="20"/>
        </w:rPr>
        <w:t xml:space="preserve"> 55:</w:t>
      </w:r>
      <w:r w:rsidRPr="00001E0A">
        <w:rPr>
          <w:rFonts w:ascii="Century Gothic" w:hAnsi="Century Gothic" w:cs="Arial"/>
          <w:b/>
          <w:i/>
          <w:sz w:val="20"/>
        </w:rPr>
        <w:t>6-7</w:t>
      </w:r>
      <w:r>
        <w:rPr>
          <w:rFonts w:ascii="Century Gothic" w:hAnsi="Century Gothic" w:cs="Arial"/>
          <w:i/>
          <w:sz w:val="20"/>
        </w:rPr>
        <w:t>—</w:t>
      </w:r>
      <w:r w:rsidRPr="00001E0A">
        <w:rPr>
          <w:rStyle w:val="text"/>
          <w:rFonts w:ascii="Century Gothic" w:hAnsi="Century Gothic" w:cs="Segoe UI"/>
          <w:i/>
          <w:color w:val="000000"/>
          <w:sz w:val="20"/>
          <w:shd w:val="clear" w:color="auto" w:fill="FFFFFF"/>
        </w:rPr>
        <w:t>Seek</w:t>
      </w:r>
      <w:r w:rsidRPr="00001E0A">
        <w:rPr>
          <w:rStyle w:val="text"/>
          <w:rFonts w:ascii="Century Gothic" w:hAnsi="Century Gothic" w:cs="Segoe UI"/>
          <w:i/>
          <w:color w:val="000000"/>
          <w:sz w:val="20"/>
          <w:shd w:val="clear" w:color="auto" w:fill="FFFFFF"/>
        </w:rPr>
        <w:t xml:space="preserve"> </w:t>
      </w:r>
      <w:r w:rsidRPr="00001E0A">
        <w:rPr>
          <w:rStyle w:val="text"/>
          <w:rFonts w:ascii="Century Gothic" w:hAnsi="Century Gothic" w:cs="Segoe UI"/>
          <w:i/>
          <w:color w:val="000000"/>
          <w:sz w:val="20"/>
          <w:shd w:val="clear" w:color="auto" w:fill="FFFFFF"/>
        </w:rPr>
        <w:t>the </w:t>
      </w:r>
      <w:r w:rsidRPr="00001E0A">
        <w:rPr>
          <w:rStyle w:val="small-caps"/>
          <w:rFonts w:ascii="Century Gothic" w:hAnsi="Century Gothic" w:cs="Segoe UI"/>
          <w:i/>
          <w:smallCaps/>
          <w:color w:val="000000"/>
          <w:sz w:val="20"/>
          <w:shd w:val="clear" w:color="auto" w:fill="FFFFFF"/>
        </w:rPr>
        <w:t>Lord</w:t>
      </w:r>
      <w:r w:rsidRPr="00001E0A">
        <w:rPr>
          <w:rStyle w:val="text"/>
          <w:rFonts w:ascii="Century Gothic" w:hAnsi="Century Gothic" w:cs="Segoe UI"/>
          <w:i/>
          <w:color w:val="000000"/>
          <w:sz w:val="20"/>
          <w:shd w:val="clear" w:color="auto" w:fill="FFFFFF"/>
        </w:rPr>
        <w:t> while He may be found;</w:t>
      </w:r>
      <w:r w:rsidRPr="00001E0A">
        <w:rPr>
          <w:rStyle w:val="text"/>
          <w:rFonts w:ascii="Century Gothic" w:hAnsi="Century Gothic" w:cs="Segoe UI"/>
          <w:i/>
          <w:color w:val="000000"/>
          <w:sz w:val="20"/>
          <w:shd w:val="clear" w:color="auto" w:fill="FFFFFF"/>
        </w:rPr>
        <w:t xml:space="preserve"> </w:t>
      </w:r>
      <w:r w:rsidRPr="00001E0A">
        <w:rPr>
          <w:rStyle w:val="text"/>
          <w:rFonts w:ascii="Century Gothic" w:hAnsi="Century Gothic" w:cs="Segoe UI"/>
          <w:i/>
          <w:color w:val="000000"/>
          <w:sz w:val="20"/>
          <w:shd w:val="clear" w:color="auto" w:fill="FFFFFF"/>
        </w:rPr>
        <w:t>Call upon Him while He is near.</w:t>
      </w:r>
      <w:r w:rsidRPr="00001E0A">
        <w:rPr>
          <w:rStyle w:val="text"/>
          <w:rFonts w:ascii="Century Gothic" w:hAnsi="Century Gothic" w:cs="Segoe UI"/>
          <w:i/>
          <w:color w:val="000000"/>
          <w:sz w:val="20"/>
          <w:shd w:val="clear" w:color="auto" w:fill="FFFFFF"/>
        </w:rPr>
        <w:t xml:space="preserve"> </w:t>
      </w:r>
      <w:r w:rsidRPr="00001E0A">
        <w:rPr>
          <w:rStyle w:val="text"/>
          <w:rFonts w:ascii="Century Gothic" w:hAnsi="Century Gothic" w:cs="Segoe UI"/>
          <w:b/>
          <w:bCs/>
          <w:i/>
          <w:color w:val="000000"/>
          <w:sz w:val="20"/>
          <w:shd w:val="clear" w:color="auto" w:fill="FFFFFF"/>
          <w:vertAlign w:val="superscript"/>
        </w:rPr>
        <w:t>7 </w:t>
      </w:r>
      <w:r w:rsidRPr="00001E0A">
        <w:rPr>
          <w:rStyle w:val="text"/>
          <w:rFonts w:ascii="Century Gothic" w:hAnsi="Century Gothic" w:cs="Segoe UI"/>
          <w:i/>
          <w:color w:val="000000"/>
          <w:sz w:val="20"/>
          <w:shd w:val="clear" w:color="auto" w:fill="FFFFFF"/>
        </w:rPr>
        <w:t>Let the wicked abandon his way,</w:t>
      </w:r>
      <w:r w:rsidRPr="00001E0A">
        <w:rPr>
          <w:rStyle w:val="text"/>
          <w:rFonts w:ascii="Century Gothic" w:hAnsi="Century Gothic" w:cs="Segoe UI"/>
          <w:i/>
          <w:color w:val="000000"/>
          <w:sz w:val="20"/>
          <w:shd w:val="clear" w:color="auto" w:fill="FFFFFF"/>
        </w:rPr>
        <w:t xml:space="preserve"> </w:t>
      </w:r>
      <w:r w:rsidRPr="00001E0A">
        <w:rPr>
          <w:rStyle w:val="text"/>
          <w:rFonts w:ascii="Century Gothic" w:hAnsi="Century Gothic" w:cs="Segoe UI"/>
          <w:i/>
          <w:color w:val="000000"/>
          <w:sz w:val="20"/>
          <w:shd w:val="clear" w:color="auto" w:fill="FFFFFF"/>
        </w:rPr>
        <w:t>And the unrighteous person his thoughts;</w:t>
      </w:r>
      <w:r w:rsidRPr="00001E0A">
        <w:rPr>
          <w:rStyle w:val="text"/>
          <w:rFonts w:ascii="Century Gothic" w:hAnsi="Century Gothic" w:cs="Segoe UI"/>
          <w:i/>
          <w:color w:val="000000"/>
          <w:sz w:val="20"/>
          <w:shd w:val="clear" w:color="auto" w:fill="FFFFFF"/>
        </w:rPr>
        <w:t xml:space="preserve"> </w:t>
      </w:r>
      <w:r w:rsidRPr="00001E0A">
        <w:rPr>
          <w:rStyle w:val="text"/>
          <w:rFonts w:ascii="Century Gothic" w:hAnsi="Century Gothic" w:cs="Segoe UI"/>
          <w:i/>
          <w:color w:val="000000"/>
          <w:sz w:val="20"/>
          <w:shd w:val="clear" w:color="auto" w:fill="FFFFFF"/>
        </w:rPr>
        <w:t>And let him return to the </w:t>
      </w:r>
      <w:r w:rsidRPr="00001E0A">
        <w:rPr>
          <w:rStyle w:val="small-caps"/>
          <w:rFonts w:ascii="Century Gothic" w:hAnsi="Century Gothic" w:cs="Segoe UI"/>
          <w:i/>
          <w:smallCaps/>
          <w:color w:val="000000"/>
          <w:sz w:val="20"/>
          <w:shd w:val="clear" w:color="auto" w:fill="FFFFFF"/>
        </w:rPr>
        <w:t>Lord</w:t>
      </w:r>
      <w:r w:rsidRPr="00001E0A">
        <w:rPr>
          <w:rStyle w:val="text"/>
          <w:rFonts w:ascii="Century Gothic" w:hAnsi="Century Gothic" w:cs="Segoe UI"/>
          <w:i/>
          <w:color w:val="000000"/>
          <w:sz w:val="20"/>
          <w:shd w:val="clear" w:color="auto" w:fill="FFFFFF"/>
        </w:rPr>
        <w:t>,</w:t>
      </w:r>
      <w:r w:rsidRPr="00001E0A">
        <w:rPr>
          <w:rStyle w:val="text"/>
          <w:rFonts w:ascii="Century Gothic" w:hAnsi="Century Gothic" w:cs="Segoe UI"/>
          <w:i/>
          <w:color w:val="000000"/>
          <w:sz w:val="20"/>
          <w:shd w:val="clear" w:color="auto" w:fill="FFFFFF"/>
        </w:rPr>
        <w:t xml:space="preserve"> </w:t>
      </w:r>
      <w:r w:rsidRPr="00001E0A">
        <w:rPr>
          <w:rStyle w:val="text"/>
          <w:rFonts w:ascii="Century Gothic" w:hAnsi="Century Gothic" w:cs="Segoe UI"/>
          <w:i/>
          <w:color w:val="000000"/>
          <w:sz w:val="20"/>
          <w:shd w:val="clear" w:color="auto" w:fill="FFFFFF"/>
        </w:rPr>
        <w:t>And He will have compassion on him,</w:t>
      </w:r>
      <w:r w:rsidRPr="00001E0A">
        <w:rPr>
          <w:rStyle w:val="text"/>
          <w:rFonts w:ascii="Century Gothic" w:hAnsi="Century Gothic" w:cs="Segoe UI"/>
          <w:i/>
          <w:color w:val="000000"/>
          <w:sz w:val="20"/>
          <w:shd w:val="clear" w:color="auto" w:fill="FFFFFF"/>
        </w:rPr>
        <w:t xml:space="preserve"> </w:t>
      </w:r>
      <w:r w:rsidRPr="00001E0A">
        <w:rPr>
          <w:rStyle w:val="text"/>
          <w:rFonts w:ascii="Century Gothic" w:hAnsi="Century Gothic" w:cs="Segoe UI"/>
          <w:i/>
          <w:color w:val="000000"/>
          <w:sz w:val="20"/>
          <w:shd w:val="clear" w:color="auto" w:fill="FFFFFF"/>
        </w:rPr>
        <w:t>And to our God,</w:t>
      </w:r>
      <w:r w:rsidRPr="00001E0A">
        <w:rPr>
          <w:rStyle w:val="text"/>
          <w:rFonts w:ascii="Century Gothic" w:hAnsi="Century Gothic" w:cs="Segoe UI"/>
          <w:i/>
          <w:color w:val="000000"/>
          <w:sz w:val="20"/>
          <w:shd w:val="clear" w:color="auto" w:fill="FFFFFF"/>
        </w:rPr>
        <w:t xml:space="preserve"> </w:t>
      </w:r>
      <w:r w:rsidRPr="00001E0A">
        <w:rPr>
          <w:rStyle w:val="text"/>
          <w:rFonts w:ascii="Century Gothic" w:hAnsi="Century Gothic" w:cs="Segoe UI"/>
          <w:i/>
          <w:color w:val="000000"/>
          <w:sz w:val="20"/>
          <w:shd w:val="clear" w:color="auto" w:fill="FFFFFF"/>
        </w:rPr>
        <w:t>For He will abundantly pardon.</w:t>
      </w:r>
      <w:r w:rsidR="00662B63" w:rsidRPr="00001E0A">
        <w:rPr>
          <w:rFonts w:ascii="Century Gothic" w:hAnsi="Century Gothic" w:cs="Arial"/>
          <w:i/>
          <w:sz w:val="20"/>
        </w:rPr>
        <w:t xml:space="preserve"> </w:t>
      </w:r>
    </w:p>
    <w:p w:rsidR="00001E0A" w:rsidRPr="00001E0A" w:rsidRDefault="00001E0A" w:rsidP="00E05CAD">
      <w:pPr>
        <w:spacing w:before="120"/>
        <w:ind w:left="630" w:firstLine="0"/>
        <w:rPr>
          <w:rFonts w:ascii="Century Gothic" w:hAnsi="Century Gothic" w:cs="Arial"/>
          <w:i/>
          <w:sz w:val="20"/>
        </w:rPr>
      </w:pPr>
      <w:r>
        <w:rPr>
          <w:rFonts w:ascii="Century Gothic" w:hAnsi="Century Gothic" w:cs="Arial"/>
          <w:sz w:val="20"/>
        </w:rPr>
        <w:t>“</w:t>
      </w:r>
      <w:r w:rsidRPr="00001E0A">
        <w:rPr>
          <w:rFonts w:ascii="Century Gothic" w:hAnsi="Century Gothic" w:cs="Arial"/>
          <w:sz w:val="20"/>
        </w:rPr>
        <w:t>Jesus did not come to grant sinners perfection in the next life whil</w:t>
      </w:r>
      <w:r>
        <w:rPr>
          <w:rFonts w:ascii="Century Gothic" w:hAnsi="Century Gothic" w:cs="Arial"/>
          <w:sz w:val="20"/>
        </w:rPr>
        <w:t>e</w:t>
      </w:r>
      <w:r w:rsidRPr="00001E0A">
        <w:rPr>
          <w:rFonts w:ascii="Century Gothic" w:hAnsi="Century Gothic" w:cs="Arial"/>
          <w:sz w:val="20"/>
        </w:rPr>
        <w:t xml:space="preserve"> leaving them to continue in sin in this one</w:t>
      </w:r>
      <w:r>
        <w:rPr>
          <w:rFonts w:ascii="Century Gothic" w:hAnsi="Century Gothic" w:cs="Arial"/>
          <w:sz w:val="20"/>
        </w:rPr>
        <w:t>”</w:t>
      </w:r>
      <w:r w:rsidRPr="00001E0A">
        <w:rPr>
          <w:rFonts w:ascii="Century Gothic" w:hAnsi="Century Gothic" w:cs="Arial"/>
          <w:sz w:val="20"/>
        </w:rPr>
        <w:t xml:space="preserve"> (</w:t>
      </w:r>
      <w:proofErr w:type="spellStart"/>
      <w:r w:rsidRPr="00001E0A">
        <w:rPr>
          <w:rFonts w:ascii="Century Gothic" w:hAnsi="Century Gothic" w:cs="Arial"/>
          <w:sz w:val="20"/>
        </w:rPr>
        <w:t>Jer</w:t>
      </w:r>
      <w:proofErr w:type="spellEnd"/>
      <w:r w:rsidRPr="00001E0A">
        <w:rPr>
          <w:rFonts w:ascii="Century Gothic" w:hAnsi="Century Gothic" w:cs="Arial"/>
          <w:sz w:val="20"/>
        </w:rPr>
        <w:t xml:space="preserve"> 7:9-10; Rom. 3:5-8; 6:1-2)</w:t>
      </w:r>
      <w:r>
        <w:rPr>
          <w:rFonts w:ascii="Century Gothic" w:hAnsi="Century Gothic" w:cs="Arial"/>
          <w:sz w:val="20"/>
        </w:rPr>
        <w:t>.</w:t>
      </w:r>
      <w:r>
        <w:rPr>
          <w:rStyle w:val="FootnoteReference"/>
          <w:rFonts w:ascii="Century Gothic" w:hAnsi="Century Gothic" w:cs="Arial"/>
          <w:sz w:val="20"/>
        </w:rPr>
        <w:footnoteReference w:id="2"/>
      </w:r>
    </w:p>
    <w:p w:rsidR="00001E0A" w:rsidRPr="00001E0A" w:rsidRDefault="00001E0A" w:rsidP="00E05CAD">
      <w:pPr>
        <w:spacing w:before="120"/>
        <w:ind w:left="630" w:firstLine="0"/>
        <w:rPr>
          <w:rFonts w:ascii="Century Gothic" w:hAnsi="Century Gothic" w:cs="Arial"/>
          <w:i/>
          <w:sz w:val="20"/>
        </w:rPr>
      </w:pPr>
      <w:r w:rsidRPr="00001E0A">
        <w:rPr>
          <w:rFonts w:ascii="Century Gothic" w:hAnsi="Century Gothic" w:cs="Arial"/>
          <w:b/>
          <w:sz w:val="20"/>
        </w:rPr>
        <w:t>Romans 3:</w:t>
      </w:r>
      <w:r w:rsidRPr="00001E0A">
        <w:rPr>
          <w:rFonts w:ascii="Century Gothic" w:hAnsi="Century Gothic" w:cs="Arial"/>
          <w:b/>
          <w:i/>
          <w:sz w:val="20"/>
        </w:rPr>
        <w:t>23</w:t>
      </w:r>
      <w:r w:rsidRPr="00001E0A">
        <w:rPr>
          <w:rFonts w:ascii="Century Gothic" w:hAnsi="Century Gothic" w:cs="Arial"/>
          <w:i/>
          <w:sz w:val="20"/>
        </w:rPr>
        <w:t>—</w:t>
      </w:r>
      <w:r w:rsidRPr="00001E0A">
        <w:rPr>
          <w:rFonts w:ascii="Century Gothic" w:hAnsi="Century Gothic" w:cs="Segoe UI"/>
          <w:i/>
          <w:color w:val="000000"/>
          <w:sz w:val="20"/>
          <w:shd w:val="clear" w:color="auto" w:fill="FFFFFF"/>
        </w:rPr>
        <w:t>for all have sinned and fall short of the glory of God,</w:t>
      </w:r>
    </w:p>
    <w:p w:rsidR="00662B63" w:rsidRPr="00C6408A" w:rsidRDefault="00001E0A" w:rsidP="00A454E0">
      <w:pPr>
        <w:pStyle w:val="ListParagraph"/>
        <w:numPr>
          <w:ilvl w:val="0"/>
          <w:numId w:val="5"/>
        </w:numPr>
        <w:spacing w:before="120"/>
        <w:rPr>
          <w:rFonts w:ascii="Century Gothic" w:hAnsi="Century Gothic" w:cs="Arial"/>
          <w:sz w:val="20"/>
        </w:rPr>
      </w:pPr>
      <w:r>
        <w:rPr>
          <w:rFonts w:ascii="Century Gothic" w:hAnsi="Century Gothic" w:cs="Arial"/>
          <w:sz w:val="20"/>
        </w:rPr>
        <w:t>Continues into a grateful worshipper</w:t>
      </w:r>
    </w:p>
    <w:p w:rsidR="00662B63" w:rsidRPr="00662B63" w:rsidRDefault="00C6408A" w:rsidP="00E05CAD">
      <w:pPr>
        <w:spacing w:before="120"/>
        <w:ind w:left="630" w:firstLine="0"/>
        <w:rPr>
          <w:rFonts w:ascii="Century Gothic" w:hAnsi="Century Gothic" w:cs="Arial"/>
          <w:i/>
          <w:sz w:val="20"/>
        </w:rPr>
      </w:pPr>
      <w:r>
        <w:rPr>
          <w:rFonts w:ascii="Century Gothic" w:hAnsi="Century Gothic" w:cs="Arial"/>
          <w:b/>
          <w:sz w:val="20"/>
        </w:rPr>
        <w:t>John 4:17-18</w:t>
      </w:r>
      <w:r w:rsidRPr="00C6408A">
        <w:rPr>
          <w:rFonts w:ascii="Century Gothic" w:hAnsi="Century Gothic" w:cs="Arial"/>
          <w:sz w:val="20"/>
        </w:rPr>
        <w:t>—</w:t>
      </w:r>
      <w:r w:rsidR="00662B63" w:rsidRPr="00662B63">
        <w:rPr>
          <w:rFonts w:ascii="Century Gothic" w:hAnsi="Century Gothic" w:cs="Arial"/>
          <w:i/>
          <w:sz w:val="20"/>
        </w:rPr>
        <w:t xml:space="preserve">You have correctly said, “I have no husband”; for you have had five husbands, and the one whom you now have is not your husband; this you have said truly. </w:t>
      </w:r>
    </w:p>
    <w:p w:rsidR="00662B63" w:rsidRPr="00662B63" w:rsidRDefault="00C6408A" w:rsidP="00E05CAD">
      <w:pPr>
        <w:spacing w:before="120"/>
        <w:ind w:left="630" w:firstLine="0"/>
        <w:rPr>
          <w:rFonts w:ascii="Century Gothic" w:hAnsi="Century Gothic" w:cs="Arial"/>
          <w:i/>
          <w:sz w:val="20"/>
        </w:rPr>
      </w:pPr>
      <w:r>
        <w:rPr>
          <w:rFonts w:ascii="Century Gothic" w:hAnsi="Century Gothic" w:cs="Arial"/>
          <w:b/>
          <w:sz w:val="20"/>
        </w:rPr>
        <w:t>John 4:19-20</w:t>
      </w:r>
      <w:r w:rsidRPr="00C6408A">
        <w:rPr>
          <w:rFonts w:ascii="Century Gothic" w:hAnsi="Century Gothic" w:cs="Arial"/>
          <w:sz w:val="20"/>
        </w:rPr>
        <w:t>—</w:t>
      </w:r>
      <w:r w:rsidR="00662B63" w:rsidRPr="00662B63">
        <w:rPr>
          <w:rFonts w:ascii="Century Gothic" w:hAnsi="Century Gothic" w:cs="Arial"/>
          <w:i/>
          <w:sz w:val="20"/>
        </w:rPr>
        <w:t xml:space="preserve">The woman said to Him, “Sir, I perceive that You are a prophet. Our fathers worshiped in this mountain, and you people say that in Jerusalem is the place where men ought to worship.” </w:t>
      </w:r>
    </w:p>
    <w:p w:rsidR="00662B63" w:rsidRPr="00C6408A" w:rsidRDefault="00EC1CC0" w:rsidP="00A454E0">
      <w:pPr>
        <w:pStyle w:val="ListParagraph"/>
        <w:numPr>
          <w:ilvl w:val="0"/>
          <w:numId w:val="3"/>
        </w:numPr>
        <w:spacing w:before="120"/>
        <w:ind w:left="360" w:hanging="360"/>
        <w:rPr>
          <w:rFonts w:ascii="Century Gothic" w:hAnsi="Century Gothic" w:cs="Arial"/>
          <w:b/>
          <w:sz w:val="20"/>
        </w:rPr>
      </w:pPr>
      <w:r>
        <w:rPr>
          <w:rFonts w:ascii="Century Gothic" w:hAnsi="Century Gothic" w:cs="Arial"/>
          <w:b/>
        </w:rPr>
        <w:t xml:space="preserve">Because He will accomplish it </w:t>
      </w:r>
    </w:p>
    <w:p w:rsidR="00662B63" w:rsidRDefault="00C6408A" w:rsidP="00662B63">
      <w:pPr>
        <w:spacing w:before="120"/>
        <w:ind w:firstLine="0"/>
        <w:rPr>
          <w:rFonts w:ascii="Century Gothic" w:hAnsi="Century Gothic" w:cs="Arial"/>
          <w:i/>
          <w:sz w:val="20"/>
        </w:rPr>
      </w:pPr>
      <w:r>
        <w:rPr>
          <w:rFonts w:ascii="Century Gothic" w:hAnsi="Century Gothic" w:cs="Arial"/>
          <w:b/>
          <w:sz w:val="20"/>
        </w:rPr>
        <w:t>John 4:32</w:t>
      </w:r>
      <w:r w:rsidRPr="00C6408A">
        <w:rPr>
          <w:rFonts w:ascii="Century Gothic" w:hAnsi="Century Gothic" w:cs="Arial"/>
          <w:sz w:val="20"/>
        </w:rPr>
        <w:t>—</w:t>
      </w:r>
      <w:r w:rsidR="00662B63" w:rsidRPr="00662B63">
        <w:rPr>
          <w:rFonts w:ascii="Century Gothic" w:hAnsi="Century Gothic" w:cs="Arial"/>
          <w:i/>
          <w:sz w:val="20"/>
        </w:rPr>
        <w:t xml:space="preserve">But He said to them, “I have food to eat that you do not know about.” </w:t>
      </w:r>
    </w:p>
    <w:p w:rsidR="00EC1CC0" w:rsidRDefault="00EC1CC0" w:rsidP="00662B63">
      <w:pPr>
        <w:spacing w:before="120"/>
        <w:ind w:firstLine="0"/>
        <w:rPr>
          <w:rFonts w:ascii="Century Gothic" w:hAnsi="Century Gothic" w:cs="Segoe UI"/>
          <w:i/>
          <w:color w:val="000000"/>
          <w:sz w:val="20"/>
          <w:shd w:val="clear" w:color="auto" w:fill="FFFFFF"/>
        </w:rPr>
      </w:pPr>
      <w:r w:rsidRPr="00EC1CC0">
        <w:rPr>
          <w:rFonts w:ascii="Century Gothic" w:hAnsi="Century Gothic" w:cs="Arial"/>
          <w:b/>
          <w:sz w:val="20"/>
        </w:rPr>
        <w:t>Deuteronomy 8:</w:t>
      </w:r>
      <w:r w:rsidRPr="00EC1CC0">
        <w:rPr>
          <w:rFonts w:ascii="Century Gothic" w:hAnsi="Century Gothic" w:cs="Arial"/>
          <w:b/>
          <w:i/>
          <w:sz w:val="20"/>
        </w:rPr>
        <w:t>3</w:t>
      </w:r>
      <w:r w:rsidRPr="00EC1CC0">
        <w:rPr>
          <w:rFonts w:ascii="Century Gothic" w:hAnsi="Century Gothic" w:cs="Arial"/>
          <w:i/>
          <w:sz w:val="20"/>
        </w:rPr>
        <w:t>—</w:t>
      </w:r>
      <w:r w:rsidRPr="00881FEF">
        <w:rPr>
          <w:rFonts w:ascii="Century Gothic" w:hAnsi="Century Gothic" w:cs="Arial"/>
          <w:i/>
          <w:sz w:val="20"/>
        </w:rPr>
        <w:t>…</w:t>
      </w:r>
      <w:r w:rsidRPr="00881FEF">
        <w:rPr>
          <w:rFonts w:ascii="Century Gothic" w:hAnsi="Century Gothic" w:cs="Segoe UI"/>
          <w:i/>
          <w:color w:val="000000"/>
          <w:sz w:val="20"/>
          <w:shd w:val="clear" w:color="auto" w:fill="FFFFFF"/>
        </w:rPr>
        <w:t>man shall not live on bread alone, but man shall live on everything that comes out of the mouth of the </w:t>
      </w:r>
      <w:r w:rsidRPr="00881FEF">
        <w:rPr>
          <w:rStyle w:val="small-caps"/>
          <w:rFonts w:ascii="Century Gothic" w:hAnsi="Century Gothic" w:cs="Segoe UI"/>
          <w:i/>
          <w:smallCaps/>
          <w:color w:val="000000"/>
          <w:sz w:val="20"/>
          <w:shd w:val="clear" w:color="auto" w:fill="FFFFFF"/>
        </w:rPr>
        <w:t>Lord</w:t>
      </w:r>
      <w:r w:rsidRPr="00881FEF">
        <w:rPr>
          <w:rFonts w:ascii="Century Gothic" w:hAnsi="Century Gothic" w:cs="Segoe UI"/>
          <w:i/>
          <w:color w:val="000000"/>
          <w:sz w:val="20"/>
          <w:shd w:val="clear" w:color="auto" w:fill="FFFFFF"/>
        </w:rPr>
        <w:t>.</w:t>
      </w:r>
    </w:p>
    <w:p w:rsidR="00881FEF" w:rsidRPr="00881FEF" w:rsidRDefault="00881FEF" w:rsidP="00662B63">
      <w:pPr>
        <w:spacing w:before="120"/>
        <w:ind w:firstLine="0"/>
        <w:rPr>
          <w:rFonts w:ascii="Century Gothic" w:hAnsi="Century Gothic" w:cs="Arial"/>
          <w:b/>
          <w:sz w:val="20"/>
        </w:rPr>
      </w:pPr>
      <w:r w:rsidRPr="00881FEF">
        <w:rPr>
          <w:rFonts w:ascii="Century Gothic" w:hAnsi="Century Gothic" w:cs="Arial"/>
          <w:b/>
          <w:sz w:val="20"/>
        </w:rPr>
        <w:t>Proverbs 21:1</w:t>
      </w:r>
      <w:r w:rsidRPr="00881FEF">
        <w:rPr>
          <w:rFonts w:ascii="Century Gothic" w:hAnsi="Century Gothic" w:cs="Arial"/>
          <w:sz w:val="20"/>
        </w:rPr>
        <w:t>—</w:t>
      </w:r>
      <w:r w:rsidRPr="00881FEF">
        <w:rPr>
          <w:rStyle w:val="text"/>
          <w:rFonts w:ascii="Century Gothic" w:hAnsi="Century Gothic" w:cs="Segoe UI"/>
          <w:i/>
          <w:color w:val="000000"/>
          <w:sz w:val="20"/>
          <w:shd w:val="clear" w:color="auto" w:fill="FFFFFF"/>
        </w:rPr>
        <w:t>The king’s heart is </w:t>
      </w:r>
      <w:r w:rsidRPr="00881FEF">
        <w:rPr>
          <w:rStyle w:val="text"/>
          <w:rFonts w:ascii="Century Gothic" w:hAnsi="Century Gothic" w:cs="Segoe UI"/>
          <w:i/>
          <w:iCs/>
          <w:color w:val="000000"/>
          <w:sz w:val="20"/>
          <w:shd w:val="clear" w:color="auto" w:fill="FFFFFF"/>
        </w:rPr>
        <w:t>like</w:t>
      </w:r>
      <w:r w:rsidRPr="00881FEF">
        <w:rPr>
          <w:rStyle w:val="text"/>
          <w:rFonts w:ascii="Century Gothic" w:hAnsi="Century Gothic" w:cs="Segoe UI"/>
          <w:i/>
          <w:color w:val="000000"/>
          <w:sz w:val="20"/>
          <w:shd w:val="clear" w:color="auto" w:fill="FFFFFF"/>
        </w:rPr>
        <w:t> channels of water in the hand of the </w:t>
      </w:r>
      <w:r w:rsidRPr="00881FEF">
        <w:rPr>
          <w:rStyle w:val="small-caps"/>
          <w:rFonts w:ascii="Century Gothic" w:hAnsi="Century Gothic" w:cs="Segoe UI"/>
          <w:i/>
          <w:smallCaps/>
          <w:color w:val="000000"/>
          <w:sz w:val="20"/>
          <w:shd w:val="clear" w:color="auto" w:fill="FFFFFF"/>
        </w:rPr>
        <w:t>Lord</w:t>
      </w:r>
      <w:r w:rsidRPr="00881FEF">
        <w:rPr>
          <w:rStyle w:val="text"/>
          <w:rFonts w:ascii="Century Gothic" w:hAnsi="Century Gothic" w:cs="Segoe UI"/>
          <w:i/>
          <w:color w:val="000000"/>
          <w:sz w:val="20"/>
          <w:shd w:val="clear" w:color="auto" w:fill="FFFFFF"/>
        </w:rPr>
        <w:t>;</w:t>
      </w:r>
      <w:r w:rsidRPr="00881FEF">
        <w:rPr>
          <w:rStyle w:val="text"/>
          <w:rFonts w:ascii="Century Gothic" w:hAnsi="Century Gothic" w:cs="Segoe UI"/>
          <w:i/>
          <w:color w:val="000000"/>
          <w:sz w:val="20"/>
          <w:shd w:val="clear" w:color="auto" w:fill="FFFFFF"/>
        </w:rPr>
        <w:t xml:space="preserve"> </w:t>
      </w:r>
      <w:r w:rsidRPr="00881FEF">
        <w:rPr>
          <w:rStyle w:val="text"/>
          <w:rFonts w:ascii="Century Gothic" w:hAnsi="Century Gothic" w:cs="Segoe UI"/>
          <w:i/>
          <w:color w:val="000000"/>
          <w:sz w:val="20"/>
          <w:shd w:val="clear" w:color="auto" w:fill="FFFFFF"/>
        </w:rPr>
        <w:t>He turns it wherever He pleases.</w:t>
      </w:r>
    </w:p>
    <w:p w:rsidR="00662B63" w:rsidRPr="00C6408A" w:rsidRDefault="00881FEF" w:rsidP="00A454E0">
      <w:pPr>
        <w:pStyle w:val="ListParagraph"/>
        <w:numPr>
          <w:ilvl w:val="0"/>
          <w:numId w:val="6"/>
        </w:numPr>
        <w:spacing w:before="120"/>
        <w:rPr>
          <w:rFonts w:ascii="Century Gothic" w:hAnsi="Century Gothic" w:cs="Arial"/>
          <w:sz w:val="20"/>
        </w:rPr>
      </w:pPr>
      <w:r>
        <w:rPr>
          <w:rFonts w:ascii="Century Gothic" w:hAnsi="Century Gothic" w:cs="Arial"/>
          <w:sz w:val="20"/>
        </w:rPr>
        <w:t xml:space="preserve">Determine what your diet will be and start feasting </w:t>
      </w:r>
      <w:r w:rsidR="00C6408A">
        <w:rPr>
          <w:rFonts w:ascii="Century Gothic" w:hAnsi="Century Gothic" w:cs="Arial"/>
          <w:sz w:val="20"/>
        </w:rPr>
        <w:br/>
      </w:r>
    </w:p>
    <w:p w:rsidR="00662B63" w:rsidRPr="00C6408A" w:rsidRDefault="00881FEF" w:rsidP="00A454E0">
      <w:pPr>
        <w:pStyle w:val="ListParagraph"/>
        <w:numPr>
          <w:ilvl w:val="0"/>
          <w:numId w:val="6"/>
        </w:numPr>
        <w:spacing w:before="120"/>
        <w:rPr>
          <w:rFonts w:ascii="Century Gothic" w:hAnsi="Century Gothic" w:cs="Arial"/>
          <w:sz w:val="20"/>
        </w:rPr>
      </w:pPr>
      <w:r>
        <w:rPr>
          <w:rFonts w:ascii="Century Gothic" w:hAnsi="Century Gothic" w:cs="Arial"/>
          <w:sz w:val="20"/>
        </w:rPr>
        <w:t>Know that there is a harvest to be reaped</w:t>
      </w:r>
    </w:p>
    <w:p w:rsidR="00662B63" w:rsidRPr="00662B63" w:rsidRDefault="00C6408A" w:rsidP="00662B63">
      <w:pPr>
        <w:spacing w:before="120"/>
        <w:ind w:left="720" w:firstLine="0"/>
        <w:rPr>
          <w:rFonts w:ascii="Century Gothic" w:hAnsi="Century Gothic" w:cs="Arial"/>
          <w:i/>
          <w:sz w:val="20"/>
        </w:rPr>
      </w:pPr>
      <w:r>
        <w:rPr>
          <w:rFonts w:ascii="Century Gothic" w:hAnsi="Century Gothic" w:cs="Arial"/>
          <w:b/>
          <w:sz w:val="20"/>
        </w:rPr>
        <w:t>John 4:35-36</w:t>
      </w:r>
      <w:r w:rsidRPr="00C6408A">
        <w:rPr>
          <w:rFonts w:ascii="Century Gothic" w:hAnsi="Century Gothic" w:cs="Arial"/>
          <w:sz w:val="20"/>
        </w:rPr>
        <w:t>—</w:t>
      </w:r>
      <w:r w:rsidR="00662B63" w:rsidRPr="00662B63">
        <w:rPr>
          <w:rFonts w:ascii="Century Gothic" w:hAnsi="Century Gothic" w:cs="Arial"/>
          <w:i/>
          <w:sz w:val="20"/>
        </w:rPr>
        <w:t xml:space="preserve">Do you not say, “There are yet four months, and then comes the harvest”? Behold, I say to you, lift up your eyes and look on the fields, that they are white for harvest. Already he who reaps is receiving wages and is gathering fruit for life eternal; so that he who sows and he who reaps may rejoice together. </w:t>
      </w:r>
    </w:p>
    <w:p w:rsidR="00896614" w:rsidRPr="00881FEF" w:rsidRDefault="00881FEF" w:rsidP="00A454E0">
      <w:pPr>
        <w:pStyle w:val="ListParagraph"/>
        <w:numPr>
          <w:ilvl w:val="0"/>
          <w:numId w:val="6"/>
        </w:numPr>
        <w:spacing w:before="120"/>
        <w:rPr>
          <w:rFonts w:ascii="Century Gothic" w:hAnsi="Century Gothic" w:cs="Arial"/>
          <w:sz w:val="20"/>
        </w:rPr>
      </w:pPr>
      <w:r w:rsidRPr="00881FEF">
        <w:rPr>
          <w:rFonts w:ascii="Century Gothic" w:hAnsi="Century Gothic" w:cs="Arial"/>
          <w:sz w:val="20"/>
        </w:rPr>
        <w:t xml:space="preserve">God brought salvation to this “unlikely” recipient.  He continues to do the same today.  </w:t>
      </w:r>
    </w:p>
    <w:p w:rsidR="00881FEF" w:rsidRPr="00881FEF" w:rsidRDefault="00881FEF" w:rsidP="00881FEF">
      <w:pPr>
        <w:spacing w:before="120"/>
        <w:ind w:left="720" w:firstLine="0"/>
        <w:rPr>
          <w:rFonts w:ascii="Century Gothic" w:hAnsi="Century Gothic" w:cs="Arial"/>
          <w:sz w:val="20"/>
        </w:rPr>
      </w:pPr>
      <w:r w:rsidRPr="00881FEF">
        <w:rPr>
          <w:rFonts w:ascii="Century Gothic" w:hAnsi="Century Gothic" w:cs="Arial"/>
          <w:b/>
          <w:sz w:val="20"/>
        </w:rPr>
        <w:t>1 Timothy 2:3b-4</w:t>
      </w:r>
      <w:r w:rsidRPr="00881FEF">
        <w:rPr>
          <w:rFonts w:ascii="Century Gothic" w:hAnsi="Century Gothic" w:cs="Arial"/>
          <w:sz w:val="20"/>
        </w:rPr>
        <w:t>—</w:t>
      </w:r>
      <w:r w:rsidRPr="00881FEF">
        <w:rPr>
          <w:rStyle w:val="text"/>
          <w:rFonts w:ascii="Century Gothic" w:hAnsi="Century Gothic" w:cs="Segoe UI"/>
          <w:i/>
          <w:color w:val="000000"/>
          <w:sz w:val="20"/>
          <w:shd w:val="clear" w:color="auto" w:fill="FFFFFF"/>
        </w:rPr>
        <w:t>God our Savior,</w:t>
      </w:r>
      <w:r w:rsidRPr="00881FEF">
        <w:rPr>
          <w:rFonts w:ascii="Century Gothic" w:hAnsi="Century Gothic" w:cs="Segoe UI"/>
          <w:i/>
          <w:color w:val="000000"/>
          <w:sz w:val="20"/>
          <w:shd w:val="clear" w:color="auto" w:fill="FFFFFF"/>
        </w:rPr>
        <w:t> </w:t>
      </w:r>
      <w:r w:rsidRPr="00881FEF">
        <w:rPr>
          <w:rStyle w:val="text"/>
          <w:rFonts w:ascii="Century Gothic" w:hAnsi="Century Gothic" w:cs="Segoe UI"/>
          <w:b/>
          <w:bCs/>
          <w:i/>
          <w:color w:val="000000"/>
          <w:sz w:val="20"/>
          <w:shd w:val="clear" w:color="auto" w:fill="FFFFFF"/>
          <w:vertAlign w:val="superscript"/>
        </w:rPr>
        <w:t>4 </w:t>
      </w:r>
      <w:r w:rsidRPr="00881FEF">
        <w:rPr>
          <w:rStyle w:val="text"/>
          <w:rFonts w:ascii="Century Gothic" w:hAnsi="Century Gothic" w:cs="Segoe UI"/>
          <w:i/>
          <w:color w:val="000000"/>
          <w:sz w:val="20"/>
          <w:shd w:val="clear" w:color="auto" w:fill="FFFFFF"/>
        </w:rPr>
        <w:t>who wants all people to be saved and to come to the knowledge of the truth.</w:t>
      </w:r>
    </w:p>
    <w:sectPr w:rsidR="00881FEF" w:rsidRPr="00881FEF" w:rsidSect="00B6743B">
      <w:headerReference w:type="even" r:id="rId8"/>
      <w:headerReference w:type="first" r:id="rId9"/>
      <w:pgSz w:w="7920" w:h="12240" w:code="6"/>
      <w:pgMar w:top="540" w:right="630" w:bottom="18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59F" w:rsidRDefault="0083359F">
      <w:r>
        <w:separator/>
      </w:r>
    </w:p>
  </w:endnote>
  <w:endnote w:type="continuationSeparator" w:id="0">
    <w:p w:rsidR="0083359F" w:rsidRDefault="0083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59F" w:rsidRDefault="0083359F">
      <w:r>
        <w:separator/>
      </w:r>
    </w:p>
  </w:footnote>
  <w:footnote w:type="continuationSeparator" w:id="0">
    <w:p w:rsidR="0083359F" w:rsidRDefault="0083359F">
      <w:r>
        <w:continuationSeparator/>
      </w:r>
    </w:p>
  </w:footnote>
  <w:footnote w:id="1">
    <w:p w:rsidR="005A5D0D" w:rsidRPr="00001E0A" w:rsidRDefault="005A5D0D">
      <w:pPr>
        <w:pStyle w:val="FootnoteText"/>
        <w:rPr>
          <w:rFonts w:ascii="Century Gothic" w:hAnsi="Century Gothic"/>
          <w:sz w:val="16"/>
        </w:rPr>
      </w:pPr>
      <w:r w:rsidRPr="005A5D0D">
        <w:rPr>
          <w:rStyle w:val="FootnoteReference"/>
          <w:rFonts w:ascii="Century Gothic" w:hAnsi="Century Gothic"/>
          <w:sz w:val="16"/>
        </w:rPr>
        <w:footnoteRef/>
      </w:r>
      <w:r w:rsidRPr="005A5D0D">
        <w:rPr>
          <w:rFonts w:ascii="Century Gothic" w:hAnsi="Century Gothic"/>
          <w:sz w:val="16"/>
        </w:rPr>
        <w:t xml:space="preserve"> The Spurgeon Study Bible, p.1426</w:t>
      </w:r>
    </w:p>
  </w:footnote>
  <w:footnote w:id="2">
    <w:p w:rsidR="00001E0A" w:rsidRDefault="00001E0A">
      <w:pPr>
        <w:pStyle w:val="FootnoteText"/>
      </w:pPr>
      <w:r w:rsidRPr="00001E0A">
        <w:rPr>
          <w:rStyle w:val="FootnoteReference"/>
          <w:rFonts w:ascii="Century Gothic" w:hAnsi="Century Gothic"/>
          <w:sz w:val="16"/>
        </w:rPr>
        <w:footnoteRef/>
      </w:r>
      <w:r w:rsidRPr="00001E0A">
        <w:rPr>
          <w:rFonts w:ascii="Century Gothic" w:hAnsi="Century Gothic"/>
          <w:sz w:val="16"/>
        </w:rPr>
        <w:t xml:space="preserve"> The MacArthur New Testament Commentary: John 1-11, p147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59F" w:rsidRDefault="0083359F">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3" name="Picture 3"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59F" w:rsidRDefault="0083359F"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4"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83359F" w:rsidRPr="00E049B5" w:rsidRDefault="00A454E0" w:rsidP="00911B1A">
    <w:pPr>
      <w:pStyle w:val="Header"/>
      <w:jc w:val="right"/>
      <w:rPr>
        <w:rFonts w:ascii="Century Gothic" w:hAnsi="Century Gothic"/>
        <w:sz w:val="22"/>
        <w:szCs w:val="22"/>
      </w:rPr>
    </w:pPr>
    <w:r>
      <w:rPr>
        <w:rFonts w:ascii="Century Gothic" w:hAnsi="Century Gothic"/>
        <w:sz w:val="22"/>
        <w:szCs w:val="22"/>
      </w:rPr>
      <w:t xml:space="preserve"> Happy New Year, </w:t>
    </w:r>
    <w:r w:rsidR="00662B63">
      <w:rPr>
        <w:rFonts w:ascii="Century Gothic" w:hAnsi="Century Gothic"/>
        <w:sz w:val="22"/>
        <w:szCs w:val="22"/>
      </w:rPr>
      <w:t>January 3,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0A5FEF"/>
    <w:multiLevelType w:val="hybridMultilevel"/>
    <w:tmpl w:val="01DA760E"/>
    <w:lvl w:ilvl="0" w:tplc="39F847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ABA7799"/>
    <w:multiLevelType w:val="hybridMultilevel"/>
    <w:tmpl w:val="2E8AB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1101C"/>
    <w:multiLevelType w:val="hybridMultilevel"/>
    <w:tmpl w:val="31FCDEBC"/>
    <w:lvl w:ilvl="0" w:tplc="F008E58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696354F4"/>
    <w:multiLevelType w:val="hybridMultilevel"/>
    <w:tmpl w:val="402C63B2"/>
    <w:lvl w:ilvl="0" w:tplc="3AEA70F0">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E0A"/>
    <w:rsid w:val="000043E0"/>
    <w:rsid w:val="00005889"/>
    <w:rsid w:val="00007701"/>
    <w:rsid w:val="000100E7"/>
    <w:rsid w:val="00010736"/>
    <w:rsid w:val="0001096D"/>
    <w:rsid w:val="00010BB9"/>
    <w:rsid w:val="00031F09"/>
    <w:rsid w:val="000327CD"/>
    <w:rsid w:val="000344E6"/>
    <w:rsid w:val="00055703"/>
    <w:rsid w:val="00056B2B"/>
    <w:rsid w:val="0006211A"/>
    <w:rsid w:val="00062F78"/>
    <w:rsid w:val="00073F7D"/>
    <w:rsid w:val="00075138"/>
    <w:rsid w:val="00076181"/>
    <w:rsid w:val="00082924"/>
    <w:rsid w:val="0009335A"/>
    <w:rsid w:val="00096A5B"/>
    <w:rsid w:val="000A1430"/>
    <w:rsid w:val="000A15E9"/>
    <w:rsid w:val="000A4A3D"/>
    <w:rsid w:val="000B0F5E"/>
    <w:rsid w:val="000C5A56"/>
    <w:rsid w:val="000D3906"/>
    <w:rsid w:val="000E1D75"/>
    <w:rsid w:val="000E5C5F"/>
    <w:rsid w:val="000F2BA3"/>
    <w:rsid w:val="000F5584"/>
    <w:rsid w:val="00101B7A"/>
    <w:rsid w:val="00102146"/>
    <w:rsid w:val="00106C7F"/>
    <w:rsid w:val="00114842"/>
    <w:rsid w:val="00115A83"/>
    <w:rsid w:val="00132DCF"/>
    <w:rsid w:val="001427DD"/>
    <w:rsid w:val="00143A51"/>
    <w:rsid w:val="00144C64"/>
    <w:rsid w:val="001458F8"/>
    <w:rsid w:val="00146A03"/>
    <w:rsid w:val="00161113"/>
    <w:rsid w:val="00166442"/>
    <w:rsid w:val="001719EA"/>
    <w:rsid w:val="00177E0C"/>
    <w:rsid w:val="00187F83"/>
    <w:rsid w:val="001A27B1"/>
    <w:rsid w:val="001B4038"/>
    <w:rsid w:val="001B5AC9"/>
    <w:rsid w:val="001C2CCA"/>
    <w:rsid w:val="001D1FB0"/>
    <w:rsid w:val="001D5CC8"/>
    <w:rsid w:val="001D7093"/>
    <w:rsid w:val="001E28B0"/>
    <w:rsid w:val="001E4FD6"/>
    <w:rsid w:val="001F33FF"/>
    <w:rsid w:val="001F487A"/>
    <w:rsid w:val="001F6B43"/>
    <w:rsid w:val="001F7417"/>
    <w:rsid w:val="001F7D2B"/>
    <w:rsid w:val="00202705"/>
    <w:rsid w:val="002038A9"/>
    <w:rsid w:val="00204D6A"/>
    <w:rsid w:val="0021166C"/>
    <w:rsid w:val="00214CAD"/>
    <w:rsid w:val="002203EC"/>
    <w:rsid w:val="002252F3"/>
    <w:rsid w:val="002266C7"/>
    <w:rsid w:val="002310E7"/>
    <w:rsid w:val="002362B0"/>
    <w:rsid w:val="00237141"/>
    <w:rsid w:val="00237444"/>
    <w:rsid w:val="00245771"/>
    <w:rsid w:val="00245C9B"/>
    <w:rsid w:val="00250395"/>
    <w:rsid w:val="002506E9"/>
    <w:rsid w:val="00255051"/>
    <w:rsid w:val="00263E38"/>
    <w:rsid w:val="00265B78"/>
    <w:rsid w:val="002725B8"/>
    <w:rsid w:val="002740C4"/>
    <w:rsid w:val="00276CB3"/>
    <w:rsid w:val="002907C3"/>
    <w:rsid w:val="002A04CA"/>
    <w:rsid w:val="002A3EBD"/>
    <w:rsid w:val="002A4D1F"/>
    <w:rsid w:val="002B26AC"/>
    <w:rsid w:val="002B5929"/>
    <w:rsid w:val="002C21B1"/>
    <w:rsid w:val="002C5A9C"/>
    <w:rsid w:val="002D0208"/>
    <w:rsid w:val="002D059D"/>
    <w:rsid w:val="002D158B"/>
    <w:rsid w:val="002D5053"/>
    <w:rsid w:val="002D5B45"/>
    <w:rsid w:val="002D7897"/>
    <w:rsid w:val="002E05DD"/>
    <w:rsid w:val="002E3C38"/>
    <w:rsid w:val="002E4BE1"/>
    <w:rsid w:val="002E6F68"/>
    <w:rsid w:val="002E7E13"/>
    <w:rsid w:val="002F127B"/>
    <w:rsid w:val="002F448E"/>
    <w:rsid w:val="002F48F2"/>
    <w:rsid w:val="00301302"/>
    <w:rsid w:val="00301983"/>
    <w:rsid w:val="00302B69"/>
    <w:rsid w:val="0030450F"/>
    <w:rsid w:val="0031174F"/>
    <w:rsid w:val="0031636B"/>
    <w:rsid w:val="00321962"/>
    <w:rsid w:val="00322877"/>
    <w:rsid w:val="00327FA9"/>
    <w:rsid w:val="00330D7C"/>
    <w:rsid w:val="00342EA5"/>
    <w:rsid w:val="00344594"/>
    <w:rsid w:val="0034705C"/>
    <w:rsid w:val="00357277"/>
    <w:rsid w:val="003629EF"/>
    <w:rsid w:val="0036492B"/>
    <w:rsid w:val="00365EA5"/>
    <w:rsid w:val="0036779A"/>
    <w:rsid w:val="00372122"/>
    <w:rsid w:val="00376159"/>
    <w:rsid w:val="003813DF"/>
    <w:rsid w:val="003840A8"/>
    <w:rsid w:val="003952BA"/>
    <w:rsid w:val="003A2BFF"/>
    <w:rsid w:val="003A745E"/>
    <w:rsid w:val="003B3412"/>
    <w:rsid w:val="003B5546"/>
    <w:rsid w:val="003B5EB0"/>
    <w:rsid w:val="003C3AE9"/>
    <w:rsid w:val="003C4A28"/>
    <w:rsid w:val="003D0566"/>
    <w:rsid w:val="003D07D1"/>
    <w:rsid w:val="003D19D1"/>
    <w:rsid w:val="003E17BA"/>
    <w:rsid w:val="003E25F0"/>
    <w:rsid w:val="003E54C0"/>
    <w:rsid w:val="003F20CB"/>
    <w:rsid w:val="003F2D09"/>
    <w:rsid w:val="003F7F1F"/>
    <w:rsid w:val="00402386"/>
    <w:rsid w:val="00403744"/>
    <w:rsid w:val="004040F5"/>
    <w:rsid w:val="0040475D"/>
    <w:rsid w:val="004058EA"/>
    <w:rsid w:val="004218E7"/>
    <w:rsid w:val="0042317B"/>
    <w:rsid w:val="0042577E"/>
    <w:rsid w:val="004344B5"/>
    <w:rsid w:val="00445171"/>
    <w:rsid w:val="004507ED"/>
    <w:rsid w:val="00457BC7"/>
    <w:rsid w:val="0046563D"/>
    <w:rsid w:val="00466395"/>
    <w:rsid w:val="00471189"/>
    <w:rsid w:val="00473EA0"/>
    <w:rsid w:val="00474893"/>
    <w:rsid w:val="004773DA"/>
    <w:rsid w:val="0047766D"/>
    <w:rsid w:val="00486904"/>
    <w:rsid w:val="0049248F"/>
    <w:rsid w:val="00497B62"/>
    <w:rsid w:val="004B1A38"/>
    <w:rsid w:val="004B2D0B"/>
    <w:rsid w:val="004B728D"/>
    <w:rsid w:val="004C031B"/>
    <w:rsid w:val="004D29CD"/>
    <w:rsid w:val="004D4000"/>
    <w:rsid w:val="004D6513"/>
    <w:rsid w:val="004D7DF6"/>
    <w:rsid w:val="004E4F12"/>
    <w:rsid w:val="004F0F09"/>
    <w:rsid w:val="00504BD0"/>
    <w:rsid w:val="00511EB2"/>
    <w:rsid w:val="00515124"/>
    <w:rsid w:val="00522CC8"/>
    <w:rsid w:val="005312D5"/>
    <w:rsid w:val="005321D3"/>
    <w:rsid w:val="00536C3A"/>
    <w:rsid w:val="00541669"/>
    <w:rsid w:val="00545DD4"/>
    <w:rsid w:val="00555682"/>
    <w:rsid w:val="00555FCC"/>
    <w:rsid w:val="005570BC"/>
    <w:rsid w:val="005579C2"/>
    <w:rsid w:val="00560CCD"/>
    <w:rsid w:val="0056131B"/>
    <w:rsid w:val="00561E01"/>
    <w:rsid w:val="00563689"/>
    <w:rsid w:val="00563A8A"/>
    <w:rsid w:val="00567467"/>
    <w:rsid w:val="00573E79"/>
    <w:rsid w:val="00576562"/>
    <w:rsid w:val="00576DC8"/>
    <w:rsid w:val="00581F86"/>
    <w:rsid w:val="0058409A"/>
    <w:rsid w:val="005869A3"/>
    <w:rsid w:val="00594AE3"/>
    <w:rsid w:val="005969C6"/>
    <w:rsid w:val="005A2779"/>
    <w:rsid w:val="005A3541"/>
    <w:rsid w:val="005A53B8"/>
    <w:rsid w:val="005A5D0D"/>
    <w:rsid w:val="005B126C"/>
    <w:rsid w:val="005B16A0"/>
    <w:rsid w:val="005B654D"/>
    <w:rsid w:val="005D4AFD"/>
    <w:rsid w:val="005D60E4"/>
    <w:rsid w:val="005D70CC"/>
    <w:rsid w:val="005F072E"/>
    <w:rsid w:val="005F1D95"/>
    <w:rsid w:val="005F7194"/>
    <w:rsid w:val="0061247D"/>
    <w:rsid w:val="006137C6"/>
    <w:rsid w:val="00617287"/>
    <w:rsid w:val="006174F2"/>
    <w:rsid w:val="00625C85"/>
    <w:rsid w:val="006261EA"/>
    <w:rsid w:val="00633759"/>
    <w:rsid w:val="00643D80"/>
    <w:rsid w:val="00656B06"/>
    <w:rsid w:val="00662B63"/>
    <w:rsid w:val="00667B7E"/>
    <w:rsid w:val="0067362D"/>
    <w:rsid w:val="00673CDB"/>
    <w:rsid w:val="0067679F"/>
    <w:rsid w:val="006773CB"/>
    <w:rsid w:val="006932ED"/>
    <w:rsid w:val="006A7A93"/>
    <w:rsid w:val="006B32BF"/>
    <w:rsid w:val="006C2CE8"/>
    <w:rsid w:val="006D509A"/>
    <w:rsid w:val="006F2DD1"/>
    <w:rsid w:val="00700EC8"/>
    <w:rsid w:val="007156F4"/>
    <w:rsid w:val="00720A32"/>
    <w:rsid w:val="00720D95"/>
    <w:rsid w:val="00723A5F"/>
    <w:rsid w:val="00724363"/>
    <w:rsid w:val="0072643E"/>
    <w:rsid w:val="007400B8"/>
    <w:rsid w:val="00744859"/>
    <w:rsid w:val="00751D6B"/>
    <w:rsid w:val="00752272"/>
    <w:rsid w:val="00762C59"/>
    <w:rsid w:val="00766694"/>
    <w:rsid w:val="00766F84"/>
    <w:rsid w:val="00771421"/>
    <w:rsid w:val="00774DCC"/>
    <w:rsid w:val="00785B50"/>
    <w:rsid w:val="00787332"/>
    <w:rsid w:val="00787397"/>
    <w:rsid w:val="007909E3"/>
    <w:rsid w:val="00792CD1"/>
    <w:rsid w:val="007A487C"/>
    <w:rsid w:val="007B6486"/>
    <w:rsid w:val="007C010C"/>
    <w:rsid w:val="007C3D67"/>
    <w:rsid w:val="007C5629"/>
    <w:rsid w:val="007C5AC5"/>
    <w:rsid w:val="007D652B"/>
    <w:rsid w:val="007F3316"/>
    <w:rsid w:val="007F5173"/>
    <w:rsid w:val="007F7BB8"/>
    <w:rsid w:val="007F7BE6"/>
    <w:rsid w:val="0080046A"/>
    <w:rsid w:val="00804AEB"/>
    <w:rsid w:val="008073BB"/>
    <w:rsid w:val="00811615"/>
    <w:rsid w:val="008250E7"/>
    <w:rsid w:val="008261F4"/>
    <w:rsid w:val="00826792"/>
    <w:rsid w:val="00831516"/>
    <w:rsid w:val="008323B4"/>
    <w:rsid w:val="0083359F"/>
    <w:rsid w:val="008335D9"/>
    <w:rsid w:val="0083481C"/>
    <w:rsid w:val="00835B31"/>
    <w:rsid w:val="00841BF2"/>
    <w:rsid w:val="00843074"/>
    <w:rsid w:val="008475D7"/>
    <w:rsid w:val="00852E12"/>
    <w:rsid w:val="00874FC2"/>
    <w:rsid w:val="00881FEF"/>
    <w:rsid w:val="0089052F"/>
    <w:rsid w:val="008916A6"/>
    <w:rsid w:val="00893C49"/>
    <w:rsid w:val="00895B04"/>
    <w:rsid w:val="00896614"/>
    <w:rsid w:val="008A0ABA"/>
    <w:rsid w:val="008A1FCC"/>
    <w:rsid w:val="008A54D1"/>
    <w:rsid w:val="008A6BF1"/>
    <w:rsid w:val="008A6BF9"/>
    <w:rsid w:val="008A7951"/>
    <w:rsid w:val="008B631E"/>
    <w:rsid w:val="008C1927"/>
    <w:rsid w:val="008C25EA"/>
    <w:rsid w:val="008C297A"/>
    <w:rsid w:val="008C5D39"/>
    <w:rsid w:val="008C61C9"/>
    <w:rsid w:val="008D0E8F"/>
    <w:rsid w:val="008D161A"/>
    <w:rsid w:val="008D6135"/>
    <w:rsid w:val="008E2425"/>
    <w:rsid w:val="008E62AF"/>
    <w:rsid w:val="008F1EB5"/>
    <w:rsid w:val="0090557D"/>
    <w:rsid w:val="0090662D"/>
    <w:rsid w:val="009107BB"/>
    <w:rsid w:val="00910D79"/>
    <w:rsid w:val="00911B1A"/>
    <w:rsid w:val="00914759"/>
    <w:rsid w:val="0091747B"/>
    <w:rsid w:val="00936A34"/>
    <w:rsid w:val="00940F1A"/>
    <w:rsid w:val="00953BE8"/>
    <w:rsid w:val="009621CB"/>
    <w:rsid w:val="009742ED"/>
    <w:rsid w:val="009748CB"/>
    <w:rsid w:val="00980223"/>
    <w:rsid w:val="00980409"/>
    <w:rsid w:val="0098517D"/>
    <w:rsid w:val="009957D8"/>
    <w:rsid w:val="00997328"/>
    <w:rsid w:val="009A7694"/>
    <w:rsid w:val="009B5B14"/>
    <w:rsid w:val="009B5D31"/>
    <w:rsid w:val="009B725A"/>
    <w:rsid w:val="009C1C27"/>
    <w:rsid w:val="009C5638"/>
    <w:rsid w:val="009D3191"/>
    <w:rsid w:val="009D4515"/>
    <w:rsid w:val="009D67BE"/>
    <w:rsid w:val="00A00736"/>
    <w:rsid w:val="00A01865"/>
    <w:rsid w:val="00A06E3B"/>
    <w:rsid w:val="00A24664"/>
    <w:rsid w:val="00A24D12"/>
    <w:rsid w:val="00A25285"/>
    <w:rsid w:val="00A27408"/>
    <w:rsid w:val="00A30440"/>
    <w:rsid w:val="00A3111D"/>
    <w:rsid w:val="00A3503D"/>
    <w:rsid w:val="00A40B9F"/>
    <w:rsid w:val="00A454E0"/>
    <w:rsid w:val="00A50748"/>
    <w:rsid w:val="00A60ADC"/>
    <w:rsid w:val="00A64201"/>
    <w:rsid w:val="00A8041C"/>
    <w:rsid w:val="00A86E48"/>
    <w:rsid w:val="00A87221"/>
    <w:rsid w:val="00A87783"/>
    <w:rsid w:val="00A87911"/>
    <w:rsid w:val="00A92FD8"/>
    <w:rsid w:val="00A936AF"/>
    <w:rsid w:val="00A951C5"/>
    <w:rsid w:val="00AB181F"/>
    <w:rsid w:val="00AB39B2"/>
    <w:rsid w:val="00AB3C48"/>
    <w:rsid w:val="00AB5C42"/>
    <w:rsid w:val="00AC43B0"/>
    <w:rsid w:val="00AD4A13"/>
    <w:rsid w:val="00AE0A9B"/>
    <w:rsid w:val="00AE19C2"/>
    <w:rsid w:val="00AE31AB"/>
    <w:rsid w:val="00AE5A84"/>
    <w:rsid w:val="00AE5BA2"/>
    <w:rsid w:val="00AF464B"/>
    <w:rsid w:val="00AF6D8B"/>
    <w:rsid w:val="00AF7140"/>
    <w:rsid w:val="00B03A82"/>
    <w:rsid w:val="00B049FC"/>
    <w:rsid w:val="00B056C2"/>
    <w:rsid w:val="00B1618D"/>
    <w:rsid w:val="00B204FC"/>
    <w:rsid w:val="00B227F6"/>
    <w:rsid w:val="00B274EE"/>
    <w:rsid w:val="00B3633C"/>
    <w:rsid w:val="00B45C08"/>
    <w:rsid w:val="00B57279"/>
    <w:rsid w:val="00B61D0C"/>
    <w:rsid w:val="00B66C73"/>
    <w:rsid w:val="00B671EC"/>
    <w:rsid w:val="00B6743B"/>
    <w:rsid w:val="00B72510"/>
    <w:rsid w:val="00B74AAB"/>
    <w:rsid w:val="00B80EE0"/>
    <w:rsid w:val="00B82CD7"/>
    <w:rsid w:val="00B9744D"/>
    <w:rsid w:val="00B977EB"/>
    <w:rsid w:val="00BA346D"/>
    <w:rsid w:val="00BA6246"/>
    <w:rsid w:val="00BA6C87"/>
    <w:rsid w:val="00BB2129"/>
    <w:rsid w:val="00BB577E"/>
    <w:rsid w:val="00BB611D"/>
    <w:rsid w:val="00BC0DF1"/>
    <w:rsid w:val="00BC3D64"/>
    <w:rsid w:val="00BD1DCD"/>
    <w:rsid w:val="00BD5F71"/>
    <w:rsid w:val="00BE6702"/>
    <w:rsid w:val="00BF31AC"/>
    <w:rsid w:val="00BF4552"/>
    <w:rsid w:val="00BF7A54"/>
    <w:rsid w:val="00C1310A"/>
    <w:rsid w:val="00C16809"/>
    <w:rsid w:val="00C25C4F"/>
    <w:rsid w:val="00C26E97"/>
    <w:rsid w:val="00C34DB6"/>
    <w:rsid w:val="00C40287"/>
    <w:rsid w:val="00C4475C"/>
    <w:rsid w:val="00C52448"/>
    <w:rsid w:val="00C5299D"/>
    <w:rsid w:val="00C605D0"/>
    <w:rsid w:val="00C608B5"/>
    <w:rsid w:val="00C61288"/>
    <w:rsid w:val="00C62151"/>
    <w:rsid w:val="00C63993"/>
    <w:rsid w:val="00C6408A"/>
    <w:rsid w:val="00C76472"/>
    <w:rsid w:val="00C90B73"/>
    <w:rsid w:val="00C9115D"/>
    <w:rsid w:val="00C93B91"/>
    <w:rsid w:val="00CA65A2"/>
    <w:rsid w:val="00CB50AE"/>
    <w:rsid w:val="00CB544A"/>
    <w:rsid w:val="00CC4B1D"/>
    <w:rsid w:val="00CD026B"/>
    <w:rsid w:val="00CD53F4"/>
    <w:rsid w:val="00CE5249"/>
    <w:rsid w:val="00CF06FE"/>
    <w:rsid w:val="00CF7609"/>
    <w:rsid w:val="00D02157"/>
    <w:rsid w:val="00D0465E"/>
    <w:rsid w:val="00D04B32"/>
    <w:rsid w:val="00D06461"/>
    <w:rsid w:val="00D06E64"/>
    <w:rsid w:val="00D10B79"/>
    <w:rsid w:val="00D1126A"/>
    <w:rsid w:val="00D22004"/>
    <w:rsid w:val="00D4039F"/>
    <w:rsid w:val="00D44BDB"/>
    <w:rsid w:val="00D479C3"/>
    <w:rsid w:val="00D52B0B"/>
    <w:rsid w:val="00D556EC"/>
    <w:rsid w:val="00D8236C"/>
    <w:rsid w:val="00D86180"/>
    <w:rsid w:val="00D932B7"/>
    <w:rsid w:val="00D95987"/>
    <w:rsid w:val="00D96900"/>
    <w:rsid w:val="00D96A02"/>
    <w:rsid w:val="00DA1A68"/>
    <w:rsid w:val="00DA557A"/>
    <w:rsid w:val="00DB12B5"/>
    <w:rsid w:val="00DB2E0C"/>
    <w:rsid w:val="00DC2244"/>
    <w:rsid w:val="00DC395F"/>
    <w:rsid w:val="00DC7EEA"/>
    <w:rsid w:val="00DD189F"/>
    <w:rsid w:val="00DD69E4"/>
    <w:rsid w:val="00DE3403"/>
    <w:rsid w:val="00DF1D67"/>
    <w:rsid w:val="00DF2C13"/>
    <w:rsid w:val="00DF5999"/>
    <w:rsid w:val="00DF61C8"/>
    <w:rsid w:val="00DF6D92"/>
    <w:rsid w:val="00E00CA6"/>
    <w:rsid w:val="00E05CAD"/>
    <w:rsid w:val="00E129B2"/>
    <w:rsid w:val="00E22AB7"/>
    <w:rsid w:val="00E2516A"/>
    <w:rsid w:val="00E25828"/>
    <w:rsid w:val="00E354C2"/>
    <w:rsid w:val="00E50308"/>
    <w:rsid w:val="00E51AE3"/>
    <w:rsid w:val="00E530B0"/>
    <w:rsid w:val="00E55890"/>
    <w:rsid w:val="00E5745D"/>
    <w:rsid w:val="00E64837"/>
    <w:rsid w:val="00E829BB"/>
    <w:rsid w:val="00E93C91"/>
    <w:rsid w:val="00E97BB1"/>
    <w:rsid w:val="00EC1BBD"/>
    <w:rsid w:val="00EC1CC0"/>
    <w:rsid w:val="00EC3831"/>
    <w:rsid w:val="00EC44B0"/>
    <w:rsid w:val="00EC6ADF"/>
    <w:rsid w:val="00ED06AD"/>
    <w:rsid w:val="00ED1962"/>
    <w:rsid w:val="00ED59D2"/>
    <w:rsid w:val="00ED5A75"/>
    <w:rsid w:val="00EE029F"/>
    <w:rsid w:val="00EE18F0"/>
    <w:rsid w:val="00EE1E81"/>
    <w:rsid w:val="00EE2AF5"/>
    <w:rsid w:val="00EE7DA8"/>
    <w:rsid w:val="00EF5011"/>
    <w:rsid w:val="00F0581D"/>
    <w:rsid w:val="00F05B8F"/>
    <w:rsid w:val="00F146C5"/>
    <w:rsid w:val="00F16D45"/>
    <w:rsid w:val="00F26704"/>
    <w:rsid w:val="00F26F27"/>
    <w:rsid w:val="00F31F88"/>
    <w:rsid w:val="00F3251D"/>
    <w:rsid w:val="00F32AF7"/>
    <w:rsid w:val="00F404A8"/>
    <w:rsid w:val="00F467B8"/>
    <w:rsid w:val="00F55F0F"/>
    <w:rsid w:val="00F56161"/>
    <w:rsid w:val="00F6433F"/>
    <w:rsid w:val="00F669BE"/>
    <w:rsid w:val="00F67B59"/>
    <w:rsid w:val="00F80102"/>
    <w:rsid w:val="00F827F7"/>
    <w:rsid w:val="00F82A1D"/>
    <w:rsid w:val="00F82A33"/>
    <w:rsid w:val="00F86F36"/>
    <w:rsid w:val="00F9229A"/>
    <w:rsid w:val="00FA0B16"/>
    <w:rsid w:val="00FA3EC3"/>
    <w:rsid w:val="00FB7646"/>
    <w:rsid w:val="00FC5F35"/>
    <w:rsid w:val="00FD4B73"/>
    <w:rsid w:val="00FD4D11"/>
    <w:rsid w:val="00FD7CD7"/>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5F7A554"/>
  <w15:chartTrackingRefBased/>
  <w15:docId w15:val="{CD74BC78-AE2D-4D32-A3D7-4F23F2E7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1B1A"/>
    <w:pPr>
      <w:tabs>
        <w:tab w:val="center" w:pos="4320"/>
        <w:tab w:val="right" w:pos="8640"/>
      </w:tabs>
    </w:pPr>
  </w:style>
  <w:style w:type="character" w:customStyle="1" w:styleId="HeaderChar">
    <w:name w:val="Header Char"/>
    <w:basedOn w:val="DefaultParagraphFont"/>
    <w:link w:val="Header"/>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3DB0A-7DBE-4645-8F24-9C463957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Mark Pitman</dc:creator>
  <cp:keywords/>
  <dc:description/>
  <cp:lastModifiedBy>Mark Pitman</cp:lastModifiedBy>
  <cp:revision>2</cp:revision>
  <cp:lastPrinted>2020-01-15T21:14:00Z</cp:lastPrinted>
  <dcterms:created xsi:type="dcterms:W3CDTF">2020-12-31T18:35:00Z</dcterms:created>
  <dcterms:modified xsi:type="dcterms:W3CDTF">2020-12-31T18:35:00Z</dcterms:modified>
</cp:coreProperties>
</file>