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18" w:rsidRDefault="00844618">
      <w:bookmarkStart w:id="0" w:name="_GoBack"/>
      <w:bookmarkEnd w:id="0"/>
      <w:r>
        <w:rPr>
          <w:noProof/>
        </w:rPr>
        <w:drawing>
          <wp:anchor distT="0" distB="0" distL="114300" distR="114300" simplePos="0" relativeHeight="251661312" behindDoc="1" locked="0" layoutInCell="1" allowOverlap="1" wp14:anchorId="531ECF77" wp14:editId="6009EEA8">
            <wp:simplePos x="0" y="0"/>
            <wp:positionH relativeFrom="column">
              <wp:posOffset>0</wp:posOffset>
            </wp:positionH>
            <wp:positionV relativeFrom="paragraph">
              <wp:posOffset>19050</wp:posOffset>
            </wp:positionV>
            <wp:extent cx="2438400" cy="5561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5561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618" w:rsidRDefault="00844618"/>
    <w:p w:rsidR="00844618" w:rsidRDefault="00844618"/>
    <w:p w:rsidR="00844618" w:rsidRDefault="00844618"/>
    <w:p w:rsidR="00844618" w:rsidRPr="00844618" w:rsidRDefault="00844618">
      <w:pPr>
        <w:rPr>
          <w:sz w:val="40"/>
        </w:rPr>
      </w:pPr>
      <w:r w:rsidRPr="00844618">
        <w:rPr>
          <w:sz w:val="40"/>
        </w:rPr>
        <w:t>Statement of Confidentiality</w:t>
      </w:r>
    </w:p>
    <w:p w:rsidR="00844618" w:rsidRDefault="00844618">
      <w:r>
        <w:t>Confidentiality is an important aspect of the counseling process, and we will carefully guard the information you entrust to us. All communication between you, our counselors, and our counseling office will remain in strictest confidence unless you (or a parent in the case of a minor) give authorization to release this information.  There are some situations, however, when it may be necessary for us to share certain information with others:</w:t>
      </w:r>
    </w:p>
    <w:p w:rsidR="00844618" w:rsidRDefault="00844618" w:rsidP="00844618">
      <w:pPr>
        <w:pStyle w:val="ListParagraph"/>
        <w:numPr>
          <w:ilvl w:val="0"/>
          <w:numId w:val="1"/>
        </w:numPr>
      </w:pPr>
      <w:r>
        <w:t>When a counselor is uncertain of how to address a particular problem and needs to seek advice from another pastor/counselor/supervisor</w:t>
      </w:r>
    </w:p>
    <w:p w:rsidR="00844618" w:rsidRDefault="00844618" w:rsidP="00844618">
      <w:pPr>
        <w:pStyle w:val="ListParagraph"/>
        <w:numPr>
          <w:ilvl w:val="0"/>
          <w:numId w:val="1"/>
        </w:numPr>
      </w:pPr>
      <w:r>
        <w:t>When a counselee attends another church and it is necessary to talk with his or her pastor/counselor</w:t>
      </w:r>
    </w:p>
    <w:p w:rsidR="00844618" w:rsidRDefault="00844618" w:rsidP="00844618">
      <w:pPr>
        <w:pStyle w:val="ListParagraph"/>
        <w:numPr>
          <w:ilvl w:val="0"/>
          <w:numId w:val="1"/>
        </w:numPr>
      </w:pPr>
      <w:r>
        <w:t>When there is a clear indication that someone may be harmed unless others intervene (including, but not limited to, if there is evidence or reasonable suspicion of abuse against a minor child, elder person, or dependent adult</w:t>
      </w:r>
    </w:p>
    <w:p w:rsidR="00844618" w:rsidRDefault="00844618" w:rsidP="00844618">
      <w:pPr>
        <w:pStyle w:val="ListParagraph"/>
        <w:numPr>
          <w:ilvl w:val="0"/>
          <w:numId w:val="1"/>
        </w:numPr>
      </w:pPr>
      <w:r>
        <w:t>If a subpoena or other court order is received directing the disclosure of information</w:t>
      </w:r>
    </w:p>
    <w:p w:rsidR="00844618" w:rsidRDefault="00844618" w:rsidP="00844618">
      <w:pPr>
        <w:pStyle w:val="ListParagraph"/>
        <w:numPr>
          <w:ilvl w:val="0"/>
          <w:numId w:val="1"/>
        </w:numPr>
      </w:pPr>
      <w:r>
        <w:t xml:space="preserve">When a person persistently refuses to renounce a particular sin and it becomes necessary to seek the assistance of others to encourage repentance, restoration, and reconciliation (see Proverbs 15:22; 24:11; Matthew 18:15-20).  </w:t>
      </w:r>
    </w:p>
    <w:p w:rsidR="00844618" w:rsidRDefault="00844618" w:rsidP="00844618">
      <w:pPr>
        <w:ind w:left="360"/>
      </w:pPr>
      <w:r>
        <w:t>Please be assured that our counselors strongly prefer not to disclose personal information to others, and they will make every effort to help you find ways to resolve a problem as privately as possible.</w:t>
      </w:r>
    </w:p>
    <w:p w:rsidR="00844618" w:rsidRDefault="00844618" w:rsidP="00844618"/>
    <w:p w:rsidR="00844618" w:rsidRDefault="00844618" w:rsidP="00844618">
      <w:r>
        <w:t xml:space="preserve">I acknowledge and understand the policy and practice outlined here as well as the information I have provided is accurate and true to the best of my knowledge.  </w:t>
      </w:r>
    </w:p>
    <w:p w:rsidR="00844618" w:rsidRDefault="00844618" w:rsidP="00844618"/>
    <w:p w:rsidR="00844618" w:rsidRDefault="00844618" w:rsidP="00844618">
      <w:r>
        <w:t xml:space="preserve">Signature: </w:t>
      </w:r>
      <w:r>
        <w:tab/>
        <w:t>____________________________________________________</w:t>
      </w:r>
    </w:p>
    <w:p w:rsidR="00844618" w:rsidRDefault="00844618" w:rsidP="00844618">
      <w:r>
        <w:t xml:space="preserve">Date: </w:t>
      </w:r>
      <w:r>
        <w:tab/>
      </w:r>
      <w:r>
        <w:tab/>
        <w:t>______________________________________</w:t>
      </w:r>
    </w:p>
    <w:p w:rsidR="00844618" w:rsidRDefault="00844618"/>
    <w:p w:rsidR="00494A94" w:rsidRDefault="001F7778"/>
    <w:sectPr w:rsidR="00494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045E6"/>
    <w:multiLevelType w:val="hybridMultilevel"/>
    <w:tmpl w:val="AE546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18"/>
    <w:rsid w:val="001F7778"/>
    <w:rsid w:val="005175B7"/>
    <w:rsid w:val="006B280A"/>
    <w:rsid w:val="007A02C1"/>
    <w:rsid w:val="00844618"/>
    <w:rsid w:val="00980CC3"/>
    <w:rsid w:val="00F6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A981E-2573-44BE-AA9D-18FA77B9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Mark Pitman</cp:lastModifiedBy>
  <cp:revision>2</cp:revision>
  <cp:lastPrinted>2019-03-13T13:01:00Z</cp:lastPrinted>
  <dcterms:created xsi:type="dcterms:W3CDTF">2019-11-01T18:37:00Z</dcterms:created>
  <dcterms:modified xsi:type="dcterms:W3CDTF">2019-11-01T18:37:00Z</dcterms:modified>
</cp:coreProperties>
</file>